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6A5C64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29620741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8115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 сентября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2019 года № </w:t>
      </w:r>
      <w:r w:rsidR="008115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CB22CF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07EE7" w:rsidRPr="00D07EE7" w:rsidRDefault="00D07EE7" w:rsidP="0083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CB22CF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07EE7" w:rsidRPr="00D07EE7" w:rsidRDefault="00D07EE7" w:rsidP="00D07EE7">
      <w:pPr>
        <w:shd w:val="clear" w:color="auto" w:fill="FFFFFF"/>
        <w:spacing w:after="0" w:line="240" w:lineRule="auto"/>
        <w:ind w:right="8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:rsidR="00D07EE7" w:rsidRPr="00D07EE7" w:rsidRDefault="00D07EE7" w:rsidP="00D07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7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07EE7" w:rsidRPr="00D07EE7" w:rsidRDefault="00D07EE7" w:rsidP="00D0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Настоящее постановление вступает в силу со дня его официального </w:t>
      </w:r>
      <w:proofErr w:type="gramStart"/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.</w:t>
      </w:r>
      <w:proofErr w:type="gramEnd"/>
    </w:p>
    <w:p w:rsidR="00D07EE7" w:rsidRPr="00D07EE7" w:rsidRDefault="00D07EE7" w:rsidP="00D0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А.Г. Тарасов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21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Давыдовского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proofErr w:type="gramEnd"/>
      <w:r w:rsid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 № 74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jc w:val="center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bCs/>
          <w:spacing w:val="-6"/>
          <w:sz w:val="37"/>
          <w:szCs w:val="37"/>
          <w:lang w:eastAsia="ru-RU"/>
        </w:rPr>
        <w:t xml:space="preserve">               МУНИЦИПАЛЬНАЯ </w:t>
      </w:r>
      <w:r w:rsidRPr="00C2125F"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  <w:t>ПРОГРАММА</w:t>
      </w: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i/>
          <w:iCs/>
          <w:spacing w:val="-7"/>
          <w:sz w:val="29"/>
          <w:szCs w:val="29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48"/>
          <w:szCs w:val="4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 xml:space="preserve">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</w:t>
      </w:r>
      <w:r w:rsidR="00CB22CF" w:rsidRPr="00264C16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>2019-2021</w:t>
      </w:r>
      <w:r w:rsidRPr="00264C16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 xml:space="preserve"> </w:t>
      </w:r>
      <w:r w:rsidRPr="00C2125F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>годы»</w:t>
      </w:r>
    </w:p>
    <w:p w:rsidR="00C2125F" w:rsidRPr="00C2125F" w:rsidRDefault="00C2125F" w:rsidP="00C2125F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5F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ab/>
      </w:r>
      <w:r w:rsidRPr="00C2125F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ab/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921" w:rsidRDefault="003E2921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921" w:rsidRPr="00C2125F" w:rsidRDefault="003E2921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B22CF"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proofErr w:type="gram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125F" w:rsidRPr="00264C16" w:rsidRDefault="00F35BC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FB40B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921" w:rsidRPr="00264C16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22CF" w:rsidRPr="00264C16" w:rsidRDefault="00CB22CF" w:rsidP="00CB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Pr="00C2125F" w:rsidRDefault="00CB22C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3E2921" w:rsidRPr="003E2921" w:rsidRDefault="003E2921" w:rsidP="003E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</w:t>
      </w:r>
    </w:p>
    <w:p w:rsidR="003E2921" w:rsidRDefault="003E2921" w:rsidP="003E2921">
      <w:pPr>
        <w:jc w:val="center"/>
      </w:pPr>
      <w:r w:rsidRPr="003E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903EBC" w:rsidRPr="00903EBC" w:rsidRDefault="003E2921" w:rsidP="00903EBC">
      <w:pPr>
        <w:tabs>
          <w:tab w:val="left" w:pos="43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921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Увековечение памяти погибших при защите Отечества является священным долгом каждого гражданина Российской Федерации. В соответствии с Законом Российской Федерации от 01.01.01 года N 4292-1 «Об увековечении памяти погибших при защите Отечества» ответственность за содержание воинских захоронений на территории Российской Федерации возлагается на </w:t>
      </w:r>
      <w:hyperlink r:id="rId6" w:tooltip="Органы местного самоуправления" w:history="1">
        <w:r w:rsidRPr="003E2921">
          <w:rPr>
            <w:rFonts w:ascii="times new roman;serif" w:eastAsia="Times New Roman" w:hAnsi="times new roman;serif" w:cs="Times New Roman"/>
            <w:color w:val="000000"/>
            <w:sz w:val="28"/>
            <w:szCs w:val="24"/>
            <w:lang w:eastAsia="ru-RU"/>
          </w:rPr>
          <w:t>органы местного самоуправления</w:t>
        </w:r>
      </w:hyperlink>
      <w:r w:rsidRPr="003E2921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</w:t>
      </w:r>
      <w:r w:rsidR="00903EB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На территории Давыдовского муниципального образования в </w:t>
      </w:r>
      <w:proofErr w:type="spellStart"/>
      <w:proofErr w:type="gramStart"/>
      <w:r w:rsidR="00903EB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пос.Заречный</w:t>
      </w:r>
      <w:proofErr w:type="spellEnd"/>
      <w:r w:rsidR="00903EB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находится</w:t>
      </w:r>
      <w:proofErr w:type="gramEnd"/>
      <w:r w:rsidR="00903EB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воинское захоронение. </w:t>
      </w:r>
      <w:r w:rsidR="00903EBC" w:rsidRPr="00903EBC">
        <w:rPr>
          <w:rFonts w:ascii="Times New Roman" w:eastAsia="Calibri" w:hAnsi="Times New Roman" w:cs="Times New Roman"/>
          <w:sz w:val="28"/>
          <w:szCs w:val="28"/>
        </w:rPr>
        <w:t>С 1941 г. на базе ГАУ СО «Центр реабилитации «Пугачевский» размещался эвакогоспиталь № 4090.  Куда зимой, на санях с г. Пугачёва по р. Иргиз везли раненых бойцов Красной Армии. Сгружали их прямо на снег, около бани и вновь возвращались за другими. Солдаты ругались, кричали от боли и холода. Женщины и дети помогали медикам</w:t>
      </w:r>
      <w:r w:rsidR="00CB22CF">
        <w:rPr>
          <w:rFonts w:ascii="Times New Roman" w:eastAsia="Calibri" w:hAnsi="Times New Roman" w:cs="Times New Roman"/>
          <w:sz w:val="28"/>
          <w:szCs w:val="28"/>
        </w:rPr>
        <w:t xml:space="preserve"> тащить их в баню, чтобы отмыть</w:t>
      </w:r>
      <w:r w:rsidR="00903EBC" w:rsidRPr="00903EBC">
        <w:rPr>
          <w:rFonts w:ascii="Times New Roman" w:eastAsia="Calibri" w:hAnsi="Times New Roman" w:cs="Times New Roman"/>
          <w:sz w:val="28"/>
          <w:szCs w:val="28"/>
        </w:rPr>
        <w:t xml:space="preserve">. После бани дети развозили раненых по корпусам. Не все конечно выживали, хотя врачи делали всё для этого возможное.  Кто умирал, </w:t>
      </w:r>
      <w:proofErr w:type="gramStart"/>
      <w:r w:rsidR="00903EBC" w:rsidRPr="00903EBC">
        <w:rPr>
          <w:rFonts w:ascii="Times New Roman" w:eastAsia="Calibri" w:hAnsi="Times New Roman" w:cs="Times New Roman"/>
          <w:sz w:val="28"/>
          <w:szCs w:val="28"/>
        </w:rPr>
        <w:t>хоронили  в</w:t>
      </w:r>
      <w:proofErr w:type="gramEnd"/>
      <w:r w:rsidR="00903EBC" w:rsidRPr="00903EBC">
        <w:rPr>
          <w:rFonts w:ascii="Times New Roman" w:eastAsia="Calibri" w:hAnsi="Times New Roman" w:cs="Times New Roman"/>
          <w:sz w:val="28"/>
          <w:szCs w:val="28"/>
        </w:rPr>
        <w:t xml:space="preserve"> братской могиле. На кладбище, возле санатория</w:t>
      </w:r>
      <w:r w:rsidR="00CB22CF">
        <w:rPr>
          <w:rFonts w:ascii="Times New Roman" w:eastAsia="Calibri" w:hAnsi="Times New Roman" w:cs="Times New Roman"/>
          <w:sz w:val="28"/>
          <w:szCs w:val="28"/>
        </w:rPr>
        <w:t>,</w:t>
      </w:r>
      <w:r w:rsidR="00903EBC" w:rsidRPr="00903EBC">
        <w:rPr>
          <w:rFonts w:ascii="Times New Roman" w:eastAsia="Calibri" w:hAnsi="Times New Roman" w:cs="Times New Roman"/>
          <w:sz w:val="28"/>
          <w:szCs w:val="28"/>
        </w:rPr>
        <w:t xml:space="preserve"> в 1965 году, к 20-летию Победы над фашистской Германией поставили памятник. Женщина - Родина мать, возлагая венок, скорбит по своим погибшим сыновьям, а на руках у неё ребёнок с надеждой смотрит в светлое будущее. На плитах высечены имена 18 военнослужащих. </w:t>
      </w:r>
      <w:r w:rsidR="00005FAA" w:rsidRPr="00005FAA">
        <w:rPr>
          <w:rFonts w:ascii="Times New Roman" w:eastAsia="Calibri" w:hAnsi="Times New Roman" w:cs="Times New Roman"/>
          <w:sz w:val="28"/>
          <w:szCs w:val="28"/>
        </w:rPr>
        <w:t xml:space="preserve">Находящиеся на </w:t>
      </w:r>
      <w:r w:rsidR="00005FAA">
        <w:rPr>
          <w:rFonts w:ascii="Times New Roman" w:eastAsia="Calibri" w:hAnsi="Times New Roman" w:cs="Times New Roman"/>
          <w:sz w:val="28"/>
          <w:szCs w:val="28"/>
        </w:rPr>
        <w:t xml:space="preserve">Братской могиле </w:t>
      </w:r>
      <w:r w:rsidR="00005FAA" w:rsidRPr="00005FAA">
        <w:rPr>
          <w:rFonts w:ascii="Times New Roman" w:eastAsia="Calibri" w:hAnsi="Times New Roman" w:cs="Times New Roman"/>
          <w:sz w:val="28"/>
          <w:szCs w:val="28"/>
        </w:rPr>
        <w:t>надгробья, памятники, обелиски, элементы ограждения и другие мемориальные сооружения из бетона, мрамора и металла под воздействием атмосферных осадков и перепадов температур стали иметь значительные повреждения. Указанные обстоятельства могут повлечь необратимый процесс д</w:t>
      </w:r>
      <w:r w:rsidR="00005FAA">
        <w:rPr>
          <w:rFonts w:ascii="Times New Roman" w:eastAsia="Calibri" w:hAnsi="Times New Roman" w:cs="Times New Roman"/>
          <w:sz w:val="28"/>
          <w:szCs w:val="28"/>
        </w:rPr>
        <w:t>альнейшего разрушения памятника</w:t>
      </w:r>
      <w:r w:rsidR="00005FAA" w:rsidRPr="00005FAA">
        <w:rPr>
          <w:rFonts w:ascii="Times New Roman" w:eastAsia="Calibri" w:hAnsi="Times New Roman" w:cs="Times New Roman"/>
          <w:sz w:val="28"/>
          <w:szCs w:val="28"/>
        </w:rPr>
        <w:t xml:space="preserve"> героического подвига и, как следствие, необходимость </w:t>
      </w:r>
      <w:r w:rsidR="008B1B2C">
        <w:rPr>
          <w:rFonts w:ascii="Times New Roman" w:eastAsia="Calibri" w:hAnsi="Times New Roman" w:cs="Times New Roman"/>
          <w:sz w:val="28"/>
          <w:szCs w:val="28"/>
        </w:rPr>
        <w:t>финансовых вложений.</w:t>
      </w:r>
    </w:p>
    <w:p w:rsidR="004C2DBA" w:rsidRDefault="00903EBC" w:rsidP="0047184E">
      <w:pPr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ab/>
      </w:r>
      <w:r w:rsidR="003E2921" w:rsidRPr="003E2921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Администрация </w:t>
      </w:r>
      <w:r w:rsidR="003E2921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Давыдовского муниципального образования</w:t>
      </w:r>
      <w:r w:rsidR="003E2921" w:rsidRPr="003E2921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в соответствии с установленными полномочиями по содержанию в порядке и благоустройству военно-мемориальных объектов, расположенных на территории поселения, испытывает нехватку финансовых средств на 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поддержание</w:t>
      </w:r>
      <w:r w:rsid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братской </w:t>
      </w:r>
      <w:proofErr w:type="gramStart"/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могилы  в</w:t>
      </w:r>
      <w:proofErr w:type="gramEnd"/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lastRenderedPageBreak/>
        <w:t>состоянии, достойном памят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 погибших при защите Отечества</w:t>
      </w:r>
      <w:r w:rsidR="003E2921" w:rsidRPr="003E2921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В целях реконструкции (ремонта) 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данного объекта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предполагается осуществлять мероприятия по оборудованию мест для возложения венков, пешеходных дорожек, озеленению, </w:t>
      </w:r>
      <w:r w:rsid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реставрации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памятника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замене ограждений</w:t>
      </w:r>
      <w:r w:rsid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устан</w:t>
      </w:r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овке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бордюров</w:t>
      </w:r>
      <w:r w:rsid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замену надгробий и мемориальных плит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Проблему ремонта и благоустройства </w:t>
      </w:r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памятника в </w:t>
      </w:r>
      <w:proofErr w:type="spellStart"/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пос.Заречный</w:t>
      </w:r>
      <w:proofErr w:type="spellEnd"/>
      <w:r w:rsid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необходимо решать программным </w:t>
      </w:r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методом</w:t>
      </w:r>
      <w:r w:rsidR="002F24A0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предусматривающим совместное финансирование ремонта и благоустройства, в том числе из бюджетов всех уровней.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Использование программного</w:t>
      </w:r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метода для восстановления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(ремонта, реставрации, благоустройства) </w:t>
      </w:r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позволяет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создать необходимые условия</w:t>
      </w:r>
      <w:r w:rsid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и </w:t>
      </w:r>
      <w:proofErr w:type="gramStart"/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предпосылки  для</w:t>
      </w:r>
      <w:proofErr w:type="gramEnd"/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максимально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эффективного  управления  </w:t>
      </w:r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финансами бюджета Давыдовского муниципального образования с  учетом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бюджетных ограничений в соответствии </w:t>
      </w:r>
      <w:r w:rsid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с приоритетами государственной </w:t>
      </w:r>
      <w:r w:rsidR="004C2DBA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политики в области увековечения памяти погибших при защите Отечества.</w:t>
      </w:r>
    </w:p>
    <w:p w:rsidR="004C2DBA" w:rsidRPr="004C2DBA" w:rsidRDefault="004C2DBA" w:rsidP="004C2DBA">
      <w:pPr>
        <w:ind w:firstLine="708"/>
        <w:jc w:val="center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4C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сроки реализации Программы</w:t>
      </w:r>
    </w:p>
    <w:p w:rsidR="002F24A0" w:rsidRDefault="0045579E" w:rsidP="0045579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Одним </w:t>
      </w:r>
      <w:proofErr w:type="gramStart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из  основных</w:t>
      </w:r>
      <w:proofErr w:type="gramEnd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направлений  увековечения  памяти  погибших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при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защите  Отечества  является  обес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печение  сохранности  воинских 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захоронений. Добиться уважительного от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ношения к этим местам памяти и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гордости нашего народа можно лишь пу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тем использования возможностей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государства, в том числе программными средствами.</w:t>
      </w:r>
    </w:p>
    <w:p w:rsidR="0045579E" w:rsidRPr="0045579E" w:rsidRDefault="0045579E" w:rsidP="0045579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Целью  Программы</w:t>
      </w:r>
      <w:proofErr w:type="gramEnd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является  увековечение  памяти  погибших  при защите Отечества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на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территории Давыдовского муниципального образования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.</w:t>
      </w:r>
      <w:r w:rsidR="007032B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</w:p>
    <w:p w:rsidR="0045579E" w:rsidRPr="0045579E" w:rsidRDefault="0045579E" w:rsidP="0045579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Исходя  из</w:t>
      </w:r>
      <w:proofErr w:type="gramEnd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основных  направлений  военно-мемориальной 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работы  в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сфере увековечения памяти погибших пр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и защите Отечества, включающей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комплекс  задач  по  обустройству  мест  захоронения,  соде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ржанию  воинских  захоронений,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укреплению  особого  отношения  со  сто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роны  государства  к  воинским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захоронениям,  дополнительной  реализац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ии  форм  увековечения  памяти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погибших при защите Отечества,  преду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сматривается решение следующих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основных задач:</w:t>
      </w:r>
    </w:p>
    <w:p w:rsidR="0045579E" w:rsidRPr="0045579E" w:rsidRDefault="0045579E" w:rsidP="0045579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обустройство  мест</w:t>
      </w:r>
      <w:proofErr w:type="gramEnd"/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захоронения  останков  погибших  при  защ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ите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Отечества;</w:t>
      </w:r>
    </w:p>
    <w:p w:rsidR="0045579E" w:rsidRPr="0045579E" w:rsidRDefault="0045579E" w:rsidP="0045579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восста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новление (ремонт, реставрация, </w:t>
      </w: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благоустройство) воинских захоронений на </w:t>
      </w:r>
    </w:p>
    <w:p w:rsidR="0045579E" w:rsidRDefault="0045579E" w:rsidP="0045579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45579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территории Давыдовского муниципального образования</w:t>
      </w:r>
      <w:r w:rsid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;</w:t>
      </w:r>
    </w:p>
    <w:p w:rsidR="008B1B2C" w:rsidRDefault="008B1B2C" w:rsidP="0045579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r w:rsidRP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воспитание патриотизма у граждан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Давыдовского муниципального образования</w:t>
      </w:r>
      <w:r w:rsidRP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BD125E" w:rsidRPr="00BD125E" w:rsidRDefault="00BD125E" w:rsidP="0047184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Решение  указанных</w:t>
      </w:r>
      <w:proofErr w:type="gramEnd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задач  необходимо  в  силу  сохранения исторической  справедливости  в  отно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шении  победителей  во  Второй 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мировой  войне,  увековечения  достойной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памяти  погибших  при  защите 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Отечества.  </w:t>
      </w:r>
      <w:proofErr w:type="gramStart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Этот  вопрос</w:t>
      </w:r>
      <w:proofErr w:type="gramEnd"/>
      <w:r w:rsidR="0047184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также  требует  особого  внимания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в  связи  с 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подготовкой  к  празднованию  75-й 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годовщин</w:t>
      </w:r>
      <w:r w:rsidR="00CB22C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ы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Победы  в  Великой 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Отечественной войне 1941 - 1945 годов. </w:t>
      </w:r>
    </w:p>
    <w:p w:rsidR="00BD125E" w:rsidRDefault="00BD125E" w:rsidP="00BD125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Реализация  Программы</w:t>
      </w:r>
      <w:proofErr w:type="gramEnd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будет</w:t>
      </w:r>
      <w:r w:rsidR="00CB22C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осуществляться  в  2019 - 2021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годах.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</w:p>
    <w:p w:rsidR="0047184E" w:rsidRDefault="0047184E" w:rsidP="00BD125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BD125E" w:rsidRPr="00BD125E" w:rsidRDefault="00BD125E" w:rsidP="00BD12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Перечень, </w:t>
      </w:r>
      <w:r w:rsidRPr="00BD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подпрограммы и мероприятий муниципальной программы</w:t>
      </w:r>
    </w:p>
    <w:p w:rsidR="00BD125E" w:rsidRPr="00BD125E" w:rsidRDefault="00BD125E" w:rsidP="00BD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BD125E" w:rsidRDefault="00BD125E" w:rsidP="00BD125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BD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 муниципальной программы является</w:t>
      </w:r>
      <w:r w:rsid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F0327" w:rsidRP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 (р</w:t>
      </w:r>
      <w:r w:rsidR="004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емонт, благоустройство) воинских</w:t>
      </w:r>
      <w:r w:rsidR="00AF0327" w:rsidRP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захоронений</w:t>
      </w:r>
      <w:r w:rsid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0327" w:rsidRP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пос.Заречный</w:t>
      </w:r>
      <w:proofErr w:type="spellEnd"/>
      <w:r w:rsidR="00AF0327" w:rsidRP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кладбище православное</w:t>
      </w:r>
      <w:r w:rsid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C47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В целях реконструкции (ремонта) </w:t>
      </w:r>
      <w:r w:rsidR="00E25C4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данного объекта</w:t>
      </w:r>
      <w:r w:rsidR="00E25C47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предполагается осуществлять мероприятия по оборудованию мест для возложения венков, пешеходных дорожек, озеленению, </w:t>
      </w:r>
      <w:r w:rsidR="00E25C4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реставрации памятника</w:t>
      </w:r>
      <w:r w:rsidR="00E25C47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замене ограждений</w:t>
      </w:r>
      <w:r w:rsidR="00E25C4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и установке бордюров.</w:t>
      </w:r>
    </w:p>
    <w:p w:rsidR="007032B7" w:rsidRPr="007032B7" w:rsidRDefault="007032B7" w:rsidP="00703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задания, обеспечивающие достижение программных целей.</w:t>
      </w:r>
    </w:p>
    <w:p w:rsidR="00AF0327" w:rsidRPr="00AF0327" w:rsidRDefault="00AF0327" w:rsidP="008B1B2C">
      <w:pPr>
        <w:spacing w:after="0"/>
        <w:ind w:firstLine="567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  результате</w:t>
      </w:r>
      <w:proofErr w:type="gramEnd"/>
      <w:r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проведения  работ  будет  гарантирована  сохранность воинских захоронений в неизменном состоянии в среднем на 20 - 25 лет.</w:t>
      </w:r>
      <w:r w:rsid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Высокая  эффективность</w:t>
      </w:r>
      <w:proofErr w:type="gramEnd"/>
      <w:r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реализации  мероприятий  Программы </w:t>
      </w:r>
      <w:r w:rsid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обеспечивается путем: </w:t>
      </w:r>
    </w:p>
    <w:p w:rsidR="00734401" w:rsidRDefault="00734401" w:rsidP="008B1B2C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;serif" w:eastAsia="Times New Roman" w:hAnsi="times new roman;serif" w:cs="Times New Roman" w:hint="eastAsia"/>
          <w:color w:val="000000"/>
          <w:sz w:val="28"/>
          <w:szCs w:val="24"/>
          <w:lang w:eastAsia="ru-RU"/>
        </w:rPr>
        <w:t>финансирования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из различных уровней бюджетной системы, а именно из федерального и местного;</w:t>
      </w:r>
    </w:p>
    <w:p w:rsidR="00AF0327" w:rsidRPr="00AF0327" w:rsidRDefault="00734401" w:rsidP="008B1B2C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 использование</w:t>
      </w:r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современных материалов для ремонтных работ; </w:t>
      </w:r>
    </w:p>
    <w:p w:rsidR="00AF0327" w:rsidRPr="00AF0327" w:rsidRDefault="00734401" w:rsidP="008B1B2C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проведения  работ</w:t>
      </w:r>
      <w:proofErr w:type="gramEnd"/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высококвалифицированными  специалистами строительных специальностей и при необходимости реставраторами; </w:t>
      </w:r>
    </w:p>
    <w:p w:rsidR="008B1B2C" w:rsidRPr="008B1B2C" w:rsidRDefault="008B1B2C" w:rsidP="008B1B2C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основных показателей реализации муниципальной программы и выполнению поставленных задач в муниципальной программе могут препятствовать неблагоприятные внешние и внутренние условия развития экономики (рост инфляции, экономический </w:t>
      </w:r>
      <w:proofErr w:type="gramStart"/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>кризис,  уменьшение</w:t>
      </w:r>
      <w:proofErr w:type="gramEnd"/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финансирования). </w:t>
      </w:r>
    </w:p>
    <w:p w:rsidR="008B1B2C" w:rsidRPr="008B1B2C" w:rsidRDefault="008B1B2C" w:rsidP="008B1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Значения плановых индикаторов результативности программы подлежат корректировке в случае возникновения следующих рисков:</w:t>
      </w:r>
    </w:p>
    <w:p w:rsidR="008B1B2C" w:rsidRPr="008B1B2C" w:rsidRDefault="008B1B2C" w:rsidP="008B1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дефицита </w:t>
      </w:r>
      <w:proofErr w:type="gramStart"/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  бюджета</w:t>
      </w:r>
      <w:proofErr w:type="gramEnd"/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 финансирования программы;</w:t>
      </w:r>
    </w:p>
    <w:p w:rsidR="00A267DD" w:rsidRDefault="008B1B2C" w:rsidP="00734401">
      <w:pPr>
        <w:widowControl w:val="0"/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- иных непреодолимых обстоятельств, влияющих на выполнение программы.</w:t>
      </w:r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401" w:rsidRPr="00734401" w:rsidRDefault="00734401" w:rsidP="00734401">
      <w:pPr>
        <w:widowControl w:val="0"/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p w:rsidR="00A267DD" w:rsidRDefault="00A267DD" w:rsidP="00AF0327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CB22CF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22CF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5,8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9FC" w:rsidRPr="00264C16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22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769FC" w:rsidRPr="00264C16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CB22CF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CF" w:rsidRPr="00264C16" w:rsidRDefault="00CB22CF" w:rsidP="00C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10,0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22CF" w:rsidRPr="008769FC" w:rsidRDefault="00CB22CF" w:rsidP="00C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10,0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CF" w:rsidRPr="008769FC" w:rsidRDefault="00CB22CF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769FC" w:rsidRPr="008769FC" w:rsidRDefault="008769FC" w:rsidP="008769F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</w:t>
      </w:r>
      <w:r w:rsidR="00766C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-2021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134"/>
        <w:gridCol w:w="1134"/>
        <w:gridCol w:w="687"/>
        <w:gridCol w:w="924"/>
        <w:gridCol w:w="924"/>
      </w:tblGrid>
      <w:tr w:rsidR="00D33C54" w:rsidRPr="00D33C54" w:rsidTr="00D33C54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33C54" w:rsidRPr="00D33C54" w:rsidTr="00D33C54">
        <w:trPr>
          <w:cantSplit/>
          <w:trHeight w:val="57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D33C54" w:rsidRPr="00D33C54" w:rsidTr="00D33C54">
        <w:trPr>
          <w:trHeight w:val="870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D33C54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6A5C6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Восстановление (ремонт, </w:t>
            </w:r>
            <w:r w:rsidR="00D33C54"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благоустройство) воинских захоронений</w:t>
            </w:r>
          </w:p>
        </w:tc>
      </w:tr>
      <w:tr w:rsidR="00D33C54" w:rsidRPr="00D33C54" w:rsidTr="00D33C54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(ремонт, благоустройство) воинского захоронения «Братская могила» пос. Заречный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D33C54" w:rsidRPr="00D33C54" w:rsidTr="00D33C54">
        <w:trPr>
          <w:trHeight w:val="300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D33C54" w:rsidRPr="00D33C54" w:rsidTr="00D33C54">
        <w:trPr>
          <w:trHeight w:val="1515"/>
        </w:trPr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предусмотренные для реализации Прог</w:t>
            </w:r>
            <w:bookmarkStart w:id="0" w:name="_GoBack"/>
            <w:bookmarkEnd w:id="0"/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раммы «Увековечение памяти погибших при защите Отечества на территории Давыдовского муниципального образования Пугачёвского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2019-2021</w:t>
            </w: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769FC" w:rsidRPr="008769FC" w:rsidRDefault="008769FC" w:rsidP="008769F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Методика оценки эффективности реализации муниципальной программы.</w:t>
      </w:r>
    </w:p>
    <w:p w:rsidR="008769FC" w:rsidRPr="008769FC" w:rsidRDefault="008769FC" w:rsidP="008769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эффективности реализации муниципальной программы производится в соответствии с Порядком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области, утвержденного постановлением администрации Давыдовского муниципального образования  от 06.09.2018 года № 76 «Об утверждении Порядка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области». </w:t>
      </w:r>
    </w:p>
    <w:p w:rsidR="00734401" w:rsidRDefault="00734401" w:rsidP="0073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01" w:rsidRPr="00734401" w:rsidRDefault="00734401" w:rsidP="0073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ожидаемых социально-экономических результатов</w:t>
      </w:r>
    </w:p>
    <w:p w:rsidR="00A267DD" w:rsidRDefault="00734401" w:rsidP="007344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FE636E" w:rsidRDefault="00FE636E" w:rsidP="007344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6E" w:rsidRPr="00FE636E" w:rsidRDefault="00FE636E" w:rsidP="009B1A40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lastRenderedPageBreak/>
        <w:t>Реализация  Про</w:t>
      </w:r>
      <w:r w:rsidR="00304BC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граммы</w:t>
      </w:r>
      <w:proofErr w:type="gramEnd"/>
      <w:r w:rsidR="00304BC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позволит  к  концу  2021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года  значительно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улучшить состояние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Братской могилы в </w:t>
      </w:r>
      <w:proofErr w:type="spellStart"/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пос.Заречный</w:t>
      </w:r>
      <w:proofErr w:type="spellEnd"/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, расположенном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на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территории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Давыдовского муниципального образования,</w:t>
      </w:r>
      <w:r w:rsidR="009B1A4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обеспечить  сохранение восстановленного  воинского  захоронения  в  хорошем  состоянии  на протяжении длительного времени. </w:t>
      </w: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Реализация  Программы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не  п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редполагает  возникновения 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экологических последствий.</w:t>
      </w:r>
    </w:p>
    <w:p w:rsidR="00FE636E" w:rsidRPr="00FE636E" w:rsidRDefault="00FE636E" w:rsidP="00FE636E">
      <w:pPr>
        <w:spacing w:after="0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Совокупный  эффект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от реализации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мероприятий  Программы  можно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рассматривать  как  сочетание  воспи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тательного,  экономического  и социального эффектов. </w:t>
      </w: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Воспитательный  эффект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предусматривает  формир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ование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уважительного  отношения  граждан  к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памяти  погибших  при  защите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Отечества,  чувства  гордости  за свою отчизну,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а  также  упрочение  статуса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России  как  великой  культурной 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державы,  имеющей  героическое 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историческое наследие.</w:t>
      </w:r>
    </w:p>
    <w:p w:rsidR="00FE636E" w:rsidRPr="00FE636E" w:rsidRDefault="00FE636E" w:rsidP="00FE636E">
      <w:pPr>
        <w:spacing w:after="0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Экономический  эффект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возникает 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в  результате  своевременного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выполнения  мероприятий  Программы,  п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осле  которых  не  потребуются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государственные  расходы  на  п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ервоочередные  мероприятия  по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обустройству  и  восстановлению  вои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нских  захоронений  в  течение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следующих 20 - 25 лет.</w:t>
      </w:r>
    </w:p>
    <w:p w:rsidR="00FE636E" w:rsidRPr="00FE636E" w:rsidRDefault="00FE636E" w:rsidP="00FE636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Социальный </w:t>
      </w: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эффект  проявится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в воспитании патриотизма у граждан </w:t>
      </w:r>
    </w:p>
    <w:p w:rsidR="00FE636E" w:rsidRPr="00FE636E" w:rsidRDefault="00FE636E" w:rsidP="00FE636E">
      <w:pPr>
        <w:spacing w:after="0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подрастающего  поколения</w:t>
      </w:r>
      <w:proofErr w:type="gramEnd"/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 подготовке их к достойному и самоот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верженному служению обществу и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государству, к выполнению обязанностей по защите Отечества.</w:t>
      </w:r>
    </w:p>
    <w:p w:rsidR="00FE636E" w:rsidRDefault="00FE636E" w:rsidP="00FE636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Оценка  результативности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Программы  осуществляется  путем сравнения  значений  показателей  в  год  ок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ончания  ее  реализации  с  их целевыми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значениями.  </w:t>
      </w: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При  этом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результа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тивность  каждого  мероприятия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Программы  оценивается  исходя  из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соответствия  его  ожидаемых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результатов поставленной цели и степени приближения к этой цели.</w:t>
      </w:r>
    </w:p>
    <w:p w:rsidR="000B380D" w:rsidRDefault="000B380D" w:rsidP="00FE636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38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Механизм реализации муниципальной программы и контроль за ее выполнением.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муниципальной программой и ее реализацию осуществляет координатор муниципальной программы – Администрация Давыдовского муниципального образования. Координатор муниципальной программы: 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разработку муниципальной программы, ее согласование с иными исполнителями отдельных мероприятий программы; 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структуру муниципальной программы и перечень координаторов подпрограмм, иных исполнителей отдельных мероприятий муниципальных программ; 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0B380D" w:rsidRPr="00D33C54" w:rsidRDefault="000B380D" w:rsidP="00D33C5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</w:t>
      </w:r>
      <w:r w:rsidR="0030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380D" w:rsidRPr="00D33C54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B380D"/>
    <w:rsid w:val="001E126E"/>
    <w:rsid w:val="00264C16"/>
    <w:rsid w:val="00294BD0"/>
    <w:rsid w:val="002F24A0"/>
    <w:rsid w:val="00303AFF"/>
    <w:rsid w:val="00304BCA"/>
    <w:rsid w:val="003E1049"/>
    <w:rsid w:val="003E2921"/>
    <w:rsid w:val="0045579E"/>
    <w:rsid w:val="0047184E"/>
    <w:rsid w:val="004C2DBA"/>
    <w:rsid w:val="00621363"/>
    <w:rsid w:val="006A5C64"/>
    <w:rsid w:val="007032B7"/>
    <w:rsid w:val="00734401"/>
    <w:rsid w:val="00766C3F"/>
    <w:rsid w:val="008115B7"/>
    <w:rsid w:val="008332C5"/>
    <w:rsid w:val="008769FC"/>
    <w:rsid w:val="008B1B2C"/>
    <w:rsid w:val="008B28B8"/>
    <w:rsid w:val="00903EBC"/>
    <w:rsid w:val="009B1A40"/>
    <w:rsid w:val="009D71C8"/>
    <w:rsid w:val="00A267DD"/>
    <w:rsid w:val="00AF0327"/>
    <w:rsid w:val="00B073DC"/>
    <w:rsid w:val="00B15CCB"/>
    <w:rsid w:val="00B876B8"/>
    <w:rsid w:val="00BA22D2"/>
    <w:rsid w:val="00BD125E"/>
    <w:rsid w:val="00C2125F"/>
    <w:rsid w:val="00CB22CF"/>
    <w:rsid w:val="00D07EE7"/>
    <w:rsid w:val="00D31794"/>
    <w:rsid w:val="00D33C54"/>
    <w:rsid w:val="00DB419E"/>
    <w:rsid w:val="00E25C47"/>
    <w:rsid w:val="00F35BC4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2019-09-06T10:52:00Z</dcterms:created>
  <dcterms:modified xsi:type="dcterms:W3CDTF">2019-09-10T07:39:00Z</dcterms:modified>
</cp:coreProperties>
</file>