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D25C6E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41730553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C172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="00BF7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172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января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C172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 внесении изменений в постановление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администрации Давыдовского муниципального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образования Пугачевского муниципального района</w:t>
      </w:r>
    </w:p>
    <w:p w:rsidR="00D07EE7" w:rsidRPr="00DA37CE" w:rsidRDefault="00DA37CE" w:rsidP="00DA37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 06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09.2019 года № 74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«Увековечение памяти погибших при защите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Пугачёвского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483DFB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2019-2022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1036</w:t>
      </w:r>
      <w:r w:rsid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09.08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«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целевой программы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"Увековечение памяти погибших при защите Отечества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годы"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DA37CE" w:rsidRDefault="00DA37CE" w:rsidP="0083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E7" w:rsidRDefault="00D07EE7" w:rsidP="0083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06.09.2019 года №74</w:t>
      </w:r>
      <w:r w:rsidR="00DA37CE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памяти погибших при защите 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Давыдовского 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Пугачёвского муниципального района Саратовской области на </w:t>
      </w:r>
      <w:r w:rsidR="00CB22CF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83DFB" w:rsidRPr="00483DFB" w:rsidRDefault="00483DFB" w:rsidP="0083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483DFB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наименование постановления администрации Давыдовского муниципального образования Пугачевского муниципального района Саратовской области</w:t>
      </w:r>
      <w:r w:rsidRPr="004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06.09.2019 года №74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памяти погибших при защите </w:t>
      </w:r>
      <w:r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Давыдовского </w:t>
      </w: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Пугачёвского муниципального района Саратовской области на 2019-2021 годы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3D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изложив его в </w:t>
      </w:r>
      <w:r w:rsidRPr="00483DF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новой редакции:</w:t>
      </w:r>
      <w:r w:rsidRPr="004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памяти погибших при защите </w:t>
      </w:r>
      <w:r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Давыдовского </w:t>
      </w: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Пугачёвского муниципального района Саратовской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2019-2022</w:t>
      </w: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125F" w:rsidRDefault="00D25C6E" w:rsidP="00DA37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DA37CE"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изложить в новой редакции:</w:t>
      </w: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CE" w:rsidRP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2125F" w:rsidRPr="00C2125F" w:rsidTr="00F577E4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83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</w:t>
            </w:r>
            <w:r w:rsidR="00304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№1036 от 09.08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 года «Об утверждении федеральной целевой программы "Увековечение памяти погибших при защите Отечества на 2019 - 2024 годы"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вековечение памяти погибших при защите </w:t>
            </w:r>
          </w:p>
          <w:p w:rsidR="00C2125F" w:rsidRPr="00C2125F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</w:p>
        </w:tc>
      </w:tr>
      <w:tr w:rsidR="00B15CCB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C2125F" w:rsidRDefault="00B15CCB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15CCB" w:rsidRPr="00C2125F" w:rsidRDefault="00B15CCB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образования;</w:t>
            </w:r>
          </w:p>
          <w:p w:rsidR="00005FAA" w:rsidRPr="00C2125F" w:rsidRDefault="00005FAA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 w:rsidR="008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Объемы 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D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</w:t>
            </w:r>
            <w:proofErr w:type="gramStart"/>
            <w:r w:rsidR="00D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в том числе</w:t>
            </w:r>
            <w:r w:rsidR="00F35BC4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2125F" w:rsidRDefault="00F35BC4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DA37CE" w:rsidRPr="00DA37CE" w:rsidRDefault="00DA37CE" w:rsidP="00DA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46,8 тыс. рублей;</w:t>
            </w:r>
          </w:p>
          <w:p w:rsidR="00DA37CE" w:rsidRPr="00264C16" w:rsidRDefault="00DA37CE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5,8 тыс. рублей;</w:t>
            </w:r>
          </w:p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</w:t>
            </w:r>
            <w:r w:rsidR="00FB40B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921" w:rsidRPr="00264C16" w:rsidRDefault="003E2921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073DC" w:rsidRPr="00264C16" w:rsidRDefault="003E2921" w:rsidP="00B0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22CF" w:rsidRPr="00264C16" w:rsidRDefault="00CB22CF" w:rsidP="00CB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2125F" w:rsidRDefault="00CB22C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2E04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D2E04" w:rsidRPr="00DA37CE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94,9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</w:t>
            </w:r>
            <w:r w:rsidR="00D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2E04" w:rsidRPr="00C2125F" w:rsidRDefault="00BD2E04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C2125F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FAA" w:rsidRPr="00C2125F" w:rsidRDefault="00005FAA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B876B8" w:rsidRDefault="00B876B8"/>
    <w:p w:rsidR="00D15EF5" w:rsidRPr="00D15EF5" w:rsidRDefault="00D25C6E" w:rsidP="00C27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C2778F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2778F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</w:t>
      </w:r>
      <w:r w:rsidR="00C2778F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778F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сроки реализации Программы</w:t>
      </w:r>
      <w:r w:rsidR="00C2778F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C2778F" w:rsidRPr="00D15EF5" w:rsidRDefault="00C2778F" w:rsidP="00C2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основных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направлений  увековечения  памяти  погибших при защите  Отечества  является  обеспечение  сохранности  воинских  захоронений. Добиться уважительного отношения к этим местам памяти и гордости нашего народа можно лишь путем использования возможностей государства, в том числе программными средствами.</w:t>
      </w:r>
    </w:p>
    <w:p w:rsidR="00C2778F" w:rsidRPr="00D15EF5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Программы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 увековечение  памяти  погибших  при защите Отечества на территории Давыдовского муниципального образования . </w:t>
      </w:r>
    </w:p>
    <w:p w:rsidR="00C2778F" w:rsidRPr="00D15EF5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 из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основных  направлений  военно-мемориальной  работы  в сфере увековечения памяти погибших при защите Отечества, включающей комплекс  задач  по  обустройству  мест  захоронения,  содержанию  воинских  захоронений, укреплению  особого  отношения  со  стороны  государства  к  воинским захоронениям,  дополнительной  реализации  форм  увековечения  памяти погибших при защите Отечества,  предусматривается решение следующих основных задач:</w:t>
      </w:r>
    </w:p>
    <w:p w:rsidR="00C2778F" w:rsidRPr="00D15EF5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 мест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захоронения  останков  погибших  при  защите Отечества;</w:t>
      </w:r>
    </w:p>
    <w:p w:rsidR="00C2778F" w:rsidRPr="00D15EF5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восстановление (ремонт, реставрация, благоустройство) воинских захоронений на </w:t>
      </w:r>
    </w:p>
    <w:p w:rsidR="00C2778F" w:rsidRPr="00D15EF5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Давыдовского муниципального образования;</w:t>
      </w:r>
    </w:p>
    <w:p w:rsidR="00C2778F" w:rsidRPr="00D15EF5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 у граждан Давыдовского муниципального образования,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C2778F" w:rsidRPr="00D15EF5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 указанных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  необходимо  в  силу  сохранения исторической  справедливости  в  отношении  победителей  во  Второй мировой  войне,  увековечения  достойной  памяти  погибших  при  защите Отечества.  </w:t>
      </w:r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 вопрос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также  требует  особого  внимания  в  связи  с подготовкой  к  празднованию  75-й  годовщины  Победы  в  Великой Отечественной войне 1941 - 1945 годов. </w:t>
      </w:r>
    </w:p>
    <w:p w:rsidR="00ED087E" w:rsidRPr="00D15EF5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Программы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  осуществляться  в  2019 - 20</w:t>
      </w: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C2778F" w:rsidRPr="00D15EF5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DD" w:rsidRPr="00D15EF5" w:rsidRDefault="00D25C6E" w:rsidP="00C27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DA37C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087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«</w:t>
      </w:r>
      <w:r w:rsidR="008769FC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ED087E" w:rsidRPr="00D15EF5" w:rsidRDefault="00ED087E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C" w:rsidRPr="00D15EF5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финансирования мероприятий Программы составляет </w:t>
      </w:r>
      <w:r w:rsidR="00DC6BDF"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190,3</w:t>
      </w: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ED087E" w:rsidRPr="00D15EF5" w:rsidRDefault="00ED087E" w:rsidP="00ED087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15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</w:t>
      </w: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– 58,4 </w:t>
      </w:r>
      <w:proofErr w:type="spellStart"/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прогнозно</w:t>
      </w:r>
      <w:proofErr w:type="spellEnd"/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), будет осуществляться за счет следующих источников </w:t>
      </w:r>
      <w:proofErr w:type="spellStart"/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финансировани</w:t>
      </w:r>
      <w:proofErr w:type="spellEnd"/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, в том числе:</w:t>
      </w:r>
    </w:p>
    <w:p w:rsidR="00ED087E" w:rsidRPr="00D15EF5" w:rsidRDefault="00ED087E" w:rsidP="00ED087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- федеральный бюджет – 46,8 тыс. рублей;</w:t>
      </w:r>
    </w:p>
    <w:p w:rsidR="00ED087E" w:rsidRPr="00D15EF5" w:rsidRDefault="00ED087E" w:rsidP="00ED087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- областной бюджет – 5,8 тыс. рублей;</w:t>
      </w:r>
    </w:p>
    <w:p w:rsidR="00ED087E" w:rsidRPr="00D15EF5" w:rsidRDefault="00ED087E" w:rsidP="00ED087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- бюджет Давыдовского МО – 5,8 </w:t>
      </w:r>
      <w:proofErr w:type="spellStart"/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;</w:t>
      </w:r>
    </w:p>
    <w:p w:rsidR="008769FC" w:rsidRPr="00D15EF5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15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B22CF"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(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будет осуществляться за счет следующих источников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ED087E" w:rsidRPr="00D15EF5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бюджет Давыдовского МО – </w:t>
      </w:r>
      <w:r w:rsidR="00CB22CF"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2CF" w:rsidRPr="00D15EF5" w:rsidRDefault="00CB22CF" w:rsidP="00CB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15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10,0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(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будет осуществляться за счет следующих источников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B22CF" w:rsidRPr="00D15EF5" w:rsidRDefault="00CB22CF" w:rsidP="00CB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бюджет Давыдовского МО – 10,0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7B0" w:rsidRPr="00D15EF5" w:rsidRDefault="006717B0" w:rsidP="006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15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111,9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будет осуществляться за счет следующих источников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717B0" w:rsidRPr="00D15EF5" w:rsidRDefault="006717B0" w:rsidP="006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94,9 тыс. рублей;</w:t>
      </w:r>
    </w:p>
    <w:p w:rsidR="006717B0" w:rsidRPr="00D15EF5" w:rsidRDefault="006717B0" w:rsidP="006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11,7 тыс. рублей;</w:t>
      </w:r>
    </w:p>
    <w:p w:rsidR="00CB22CF" w:rsidRPr="00D15EF5" w:rsidRDefault="006717B0" w:rsidP="006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Давыдовского МО – 5,3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7B0" w:rsidRPr="00D15EF5" w:rsidRDefault="006717B0" w:rsidP="006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7E" w:rsidRPr="00D15EF5" w:rsidRDefault="008769FC" w:rsidP="00C2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ED087E" w:rsidRPr="00D15EF5" w:rsidRDefault="00ED087E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2019</w:t>
      </w:r>
      <w:r w:rsidR="00595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-2022</w:t>
      </w: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8769FC" w:rsidRDefault="008769FC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1"/>
        <w:gridCol w:w="2027"/>
        <w:gridCol w:w="1847"/>
        <w:gridCol w:w="2116"/>
        <w:gridCol w:w="768"/>
        <w:gridCol w:w="656"/>
        <w:gridCol w:w="656"/>
        <w:gridCol w:w="656"/>
        <w:gridCol w:w="756"/>
      </w:tblGrid>
      <w:tr w:rsidR="00C2778F" w:rsidRPr="00C2778F" w:rsidTr="00C2778F">
        <w:trPr>
          <w:trHeight w:val="2010"/>
        </w:trPr>
        <w:tc>
          <w:tcPr>
            <w:tcW w:w="57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02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программы, основного мероприятия</w:t>
            </w: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08" w:type="dxa"/>
            <w:gridSpan w:val="6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Объемы финансирования (тыс. </w:t>
            </w:r>
            <w:proofErr w:type="spellStart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руб</w:t>
            </w:r>
            <w:proofErr w:type="spellEnd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C2778F" w:rsidRPr="00C2778F" w:rsidTr="00C2778F">
        <w:trPr>
          <w:trHeight w:val="585"/>
        </w:trPr>
        <w:tc>
          <w:tcPr>
            <w:tcW w:w="4445" w:type="dxa"/>
            <w:gridSpan w:val="3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11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68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2019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2020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2021 год</w:t>
            </w:r>
          </w:p>
        </w:tc>
        <w:tc>
          <w:tcPr>
            <w:tcW w:w="7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2022 год</w:t>
            </w:r>
          </w:p>
        </w:tc>
      </w:tr>
      <w:tr w:rsidR="00C2778F" w:rsidRPr="00C2778F" w:rsidTr="00C2778F">
        <w:trPr>
          <w:trHeight w:val="735"/>
        </w:trPr>
        <w:tc>
          <w:tcPr>
            <w:tcW w:w="4445" w:type="dxa"/>
            <w:gridSpan w:val="3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1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2778F" w:rsidRPr="00C2778F" w:rsidTr="00C2778F">
        <w:trPr>
          <w:trHeight w:val="422"/>
        </w:trPr>
        <w:tc>
          <w:tcPr>
            <w:tcW w:w="57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9482" w:type="dxa"/>
            <w:gridSpan w:val="8"/>
            <w:noWrap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Восстановление (ремонт, благоустройство) воинских захоронений</w:t>
            </w:r>
          </w:p>
        </w:tc>
      </w:tr>
      <w:tr w:rsidR="00C2778F" w:rsidRPr="00C2778F" w:rsidTr="00C2778F">
        <w:trPr>
          <w:trHeight w:val="1215"/>
        </w:trPr>
        <w:tc>
          <w:tcPr>
            <w:tcW w:w="571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1.1.</w:t>
            </w:r>
          </w:p>
        </w:tc>
        <w:tc>
          <w:tcPr>
            <w:tcW w:w="2027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Восстановление (ремонт, благоустройство) воинского </w:t>
            </w: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захоронения «Братская могила» пос. Заречный</w:t>
            </w: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135,8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46,8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89,0</w:t>
            </w:r>
          </w:p>
        </w:tc>
      </w:tr>
      <w:tr w:rsidR="00C2778F" w:rsidRPr="00C2778F" w:rsidTr="00C2778F">
        <w:trPr>
          <w:trHeight w:val="900"/>
        </w:trPr>
        <w:tc>
          <w:tcPr>
            <w:tcW w:w="571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27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16,8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</w:tr>
      <w:tr w:rsidR="00C2778F" w:rsidRPr="00C2778F" w:rsidTr="00C2778F">
        <w:trPr>
          <w:trHeight w:val="1140"/>
        </w:trPr>
        <w:tc>
          <w:tcPr>
            <w:tcW w:w="571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27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30,8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C2778F" w:rsidRPr="00C2778F" w:rsidTr="00C2778F">
        <w:trPr>
          <w:trHeight w:val="600"/>
        </w:trPr>
        <w:tc>
          <w:tcPr>
            <w:tcW w:w="6561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183,4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105,0</w:t>
            </w:r>
          </w:p>
        </w:tc>
      </w:tr>
      <w:tr w:rsidR="00C2778F" w:rsidRPr="00C2778F" w:rsidTr="00C2778F">
        <w:trPr>
          <w:trHeight w:val="615"/>
        </w:trPr>
        <w:tc>
          <w:tcPr>
            <w:tcW w:w="57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9482" w:type="dxa"/>
            <w:gridSpan w:val="8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Установка мемориальных знаков</w:t>
            </w:r>
          </w:p>
        </w:tc>
      </w:tr>
      <w:tr w:rsidR="00C2778F" w:rsidRPr="00C2778F" w:rsidTr="00C2778F">
        <w:trPr>
          <w:trHeight w:val="1140"/>
        </w:trPr>
        <w:tc>
          <w:tcPr>
            <w:tcW w:w="571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2.1.</w:t>
            </w:r>
          </w:p>
        </w:tc>
        <w:tc>
          <w:tcPr>
            <w:tcW w:w="2027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Установка мемориальных знаков на воинском захоронении «Братская могила» пос. Заречный</w:t>
            </w: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2778F" w:rsidRPr="00C2778F" w:rsidTr="00C2778F">
        <w:trPr>
          <w:trHeight w:val="1140"/>
        </w:trPr>
        <w:tc>
          <w:tcPr>
            <w:tcW w:w="571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27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</w:tr>
      <w:tr w:rsidR="00C2778F" w:rsidRPr="00C2778F" w:rsidTr="00C2778F">
        <w:trPr>
          <w:trHeight w:val="1815"/>
        </w:trPr>
        <w:tc>
          <w:tcPr>
            <w:tcW w:w="571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27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2778F" w:rsidRPr="00C2778F" w:rsidTr="00C2778F">
        <w:trPr>
          <w:trHeight w:val="555"/>
        </w:trPr>
        <w:tc>
          <w:tcPr>
            <w:tcW w:w="6561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6,9</w:t>
            </w:r>
          </w:p>
        </w:tc>
      </w:tr>
      <w:tr w:rsidR="00C2778F" w:rsidRPr="00C2778F" w:rsidTr="00C2778F">
        <w:trPr>
          <w:trHeight w:val="300"/>
        </w:trPr>
        <w:tc>
          <w:tcPr>
            <w:tcW w:w="6561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ИТОГО: </w:t>
            </w:r>
          </w:p>
        </w:tc>
        <w:tc>
          <w:tcPr>
            <w:tcW w:w="768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190,3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111,9</w:t>
            </w:r>
          </w:p>
        </w:tc>
      </w:tr>
      <w:tr w:rsidR="00C2778F" w:rsidRPr="00C2778F" w:rsidTr="00C2778F">
        <w:trPr>
          <w:trHeight w:val="2835"/>
        </w:trPr>
        <w:tc>
          <w:tcPr>
            <w:tcW w:w="6561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 средства бюджета, предусмотренные для реализации Программы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2019-2022 годы»</w:t>
            </w:r>
          </w:p>
        </w:tc>
        <w:tc>
          <w:tcPr>
            <w:tcW w:w="768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778F" w:rsidRDefault="00C2778F" w:rsidP="00C27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78F" w:rsidRPr="00C2778F" w:rsidRDefault="00D25C6E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bookmarkStart w:id="0" w:name="_GoBack"/>
      <w:bookmarkEnd w:id="0"/>
      <w:r w:rsidR="00C2778F"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2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6</w:t>
      </w:r>
      <w:r w:rsidR="00C2778F" w:rsidRPr="00ED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778F" w:rsidRPr="00C2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ожидаемых социально-экономических результатов</w:t>
      </w:r>
    </w:p>
    <w:p w:rsidR="00C2778F" w:rsidRDefault="00C2778F" w:rsidP="00C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Pr="00ED08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C2778F" w:rsidRPr="00C2778F" w:rsidRDefault="00C2778F" w:rsidP="00C2778F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proofErr w:type="gram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Реализация  Про</w:t>
      </w:r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граммы</w:t>
      </w:r>
      <w:proofErr w:type="gramEnd"/>
      <w:r w:rsidRPr="00D15EF5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 позволит  к  концу  2022</w:t>
      </w:r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 года  значительно улучшить состояние Братской могилы в </w:t>
      </w:r>
      <w:proofErr w:type="spell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пос.Заречный</w:t>
      </w:r>
      <w:proofErr w:type="spellEnd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 , расположенном на территории  Давыдовского муниципального образования, обеспечить  сохранение восстановленного  воинского  захоронения  в  хорошем  состоянии  на протяжении длительного времени. </w:t>
      </w:r>
      <w:proofErr w:type="gram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Реализация  Программы</w:t>
      </w:r>
      <w:proofErr w:type="gramEnd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 не  предполагает  возникновения  экологических последствий.</w:t>
      </w:r>
    </w:p>
    <w:p w:rsidR="00C2778F" w:rsidRPr="00C2778F" w:rsidRDefault="00C2778F" w:rsidP="00C2778F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proofErr w:type="gram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Совокупный  эффект</w:t>
      </w:r>
      <w:proofErr w:type="gramEnd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от реализации мероприятий  Программы  можно рассматривать  как  сочетание  воспитательного,  экономического  и социального эффектов. </w:t>
      </w:r>
      <w:proofErr w:type="gram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Воспитательный  эффект</w:t>
      </w:r>
      <w:proofErr w:type="gramEnd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 предусматривает  формирование уважительного  отношения  граждан  к  памяти  погибших  при  </w:t>
      </w:r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lastRenderedPageBreak/>
        <w:t>защите Отечества,  чувства  гордости  за свою отчизну,  а  также  упрочение  статуса России  как  великой  культурной  державы,  имеющей  героическое  историческое наследие.</w:t>
      </w:r>
    </w:p>
    <w:p w:rsidR="00C2778F" w:rsidRPr="00C2778F" w:rsidRDefault="00C2778F" w:rsidP="00C2778F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proofErr w:type="gram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Экономический  эффект</w:t>
      </w:r>
      <w:proofErr w:type="gramEnd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 возникает  в  результате  своевременного выполнения  мероприятий  Программы,  после  которых  не  потребуются государственные  расходы  на  первоочередные  мероприятия  по обустройству  и  восстановлению  воинских  захоронений  в  течение следующих 20 - 25 лет.</w:t>
      </w:r>
    </w:p>
    <w:p w:rsidR="00C2778F" w:rsidRPr="00C2778F" w:rsidRDefault="00C2778F" w:rsidP="00C2778F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Социальный </w:t>
      </w:r>
      <w:proofErr w:type="gram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эффект  проявится</w:t>
      </w:r>
      <w:proofErr w:type="gramEnd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в воспитании патриотизма у граждан </w:t>
      </w:r>
    </w:p>
    <w:p w:rsidR="00C2778F" w:rsidRPr="00C2778F" w:rsidRDefault="00C2778F" w:rsidP="00C2778F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proofErr w:type="gram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подрастающего  поколения</w:t>
      </w:r>
      <w:proofErr w:type="gramEnd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и подготовке их к достойному и самоотверженному служению обществу и государству, к выполнению обязанностей по защите Отечества.</w:t>
      </w:r>
    </w:p>
    <w:p w:rsidR="00701106" w:rsidRDefault="00C2778F" w:rsidP="00D15EF5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  <w:proofErr w:type="gram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Оценка  результативности</w:t>
      </w:r>
      <w:proofErr w:type="gramEnd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 Программы  осуществляется  путем сравнения  значений  показателей  в  год  окончания  ее  реализации  с  их целевыми значениями.  </w:t>
      </w:r>
      <w:proofErr w:type="gramStart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>При  этом</w:t>
      </w:r>
      <w:proofErr w:type="gramEnd"/>
      <w:r w:rsidRPr="00C2778F"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  <w:t xml:space="preserve">  результативность  каждого  мероприятия Программы  оценивается  исходя  из  соответствия  его  ожидаемых результатов поставленной цели и степени приближения к этой цели.</w:t>
      </w:r>
    </w:p>
    <w:p w:rsidR="00D15EF5" w:rsidRPr="00D15EF5" w:rsidRDefault="00D15EF5" w:rsidP="00D15EF5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</w:p>
    <w:p w:rsid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  <w:r w:rsidRPr="0070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А.Г. Тарасов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701106" w:rsidSect="00FE63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B380D"/>
    <w:rsid w:val="001E126E"/>
    <w:rsid w:val="00264C16"/>
    <w:rsid w:val="00294BD0"/>
    <w:rsid w:val="002F24A0"/>
    <w:rsid w:val="00303AFF"/>
    <w:rsid w:val="00304BCA"/>
    <w:rsid w:val="00376CDE"/>
    <w:rsid w:val="003E1049"/>
    <w:rsid w:val="003E2921"/>
    <w:rsid w:val="004359E2"/>
    <w:rsid w:val="0045579E"/>
    <w:rsid w:val="0047184E"/>
    <w:rsid w:val="00483DFB"/>
    <w:rsid w:val="004C2DBA"/>
    <w:rsid w:val="0059534D"/>
    <w:rsid w:val="00606EBE"/>
    <w:rsid w:val="00621363"/>
    <w:rsid w:val="006717B0"/>
    <w:rsid w:val="00701106"/>
    <w:rsid w:val="007032B7"/>
    <w:rsid w:val="00734401"/>
    <w:rsid w:val="00766C3F"/>
    <w:rsid w:val="008115B7"/>
    <w:rsid w:val="008332C5"/>
    <w:rsid w:val="008769FC"/>
    <w:rsid w:val="008B1B2C"/>
    <w:rsid w:val="008B28B8"/>
    <w:rsid w:val="008E5BAD"/>
    <w:rsid w:val="00903EBC"/>
    <w:rsid w:val="009B1A40"/>
    <w:rsid w:val="009D71C8"/>
    <w:rsid w:val="00A267DD"/>
    <w:rsid w:val="00AF0327"/>
    <w:rsid w:val="00B073DC"/>
    <w:rsid w:val="00B15CCB"/>
    <w:rsid w:val="00B876B8"/>
    <w:rsid w:val="00BA22D2"/>
    <w:rsid w:val="00BD125E"/>
    <w:rsid w:val="00BD2E04"/>
    <w:rsid w:val="00BF392A"/>
    <w:rsid w:val="00BF50B1"/>
    <w:rsid w:val="00BF709D"/>
    <w:rsid w:val="00C17215"/>
    <w:rsid w:val="00C2125F"/>
    <w:rsid w:val="00C2778F"/>
    <w:rsid w:val="00C6778A"/>
    <w:rsid w:val="00CB22CF"/>
    <w:rsid w:val="00D07EE7"/>
    <w:rsid w:val="00D15EF5"/>
    <w:rsid w:val="00D25C6E"/>
    <w:rsid w:val="00D31794"/>
    <w:rsid w:val="00D33C54"/>
    <w:rsid w:val="00DA37CE"/>
    <w:rsid w:val="00DB419E"/>
    <w:rsid w:val="00DC6BDF"/>
    <w:rsid w:val="00E25C47"/>
    <w:rsid w:val="00ED087E"/>
    <w:rsid w:val="00F35BC4"/>
    <w:rsid w:val="00FB40B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9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2019-11-28T05:32:00Z</cp:lastPrinted>
  <dcterms:created xsi:type="dcterms:W3CDTF">2020-01-28T07:29:00Z</dcterms:created>
  <dcterms:modified xsi:type="dcterms:W3CDTF">2020-01-28T11:29:00Z</dcterms:modified>
</cp:coreProperties>
</file>