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07" w:rsidRPr="00992B2F" w:rsidRDefault="00992B2F" w:rsidP="00992B2F">
      <w:pPr>
        <w:tabs>
          <w:tab w:val="center" w:pos="4677"/>
          <w:tab w:val="left" w:pos="7935"/>
        </w:tabs>
        <w:spacing w:after="0" w:line="100" w:lineRule="atLeast"/>
        <w:rPr>
          <w:b/>
          <w:sz w:val="28"/>
          <w:szCs w:val="28"/>
        </w:rPr>
      </w:pPr>
      <w:r>
        <w:tab/>
      </w:r>
      <w:r w:rsidR="00625C99">
        <w:rPr>
          <w:noProof/>
          <w:lang w:eastAsia="ru-RU"/>
        </w:rPr>
        <w:drawing>
          <wp:inline distT="0" distB="0" distL="0" distR="0">
            <wp:extent cx="552450" cy="742096"/>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565697" cy="759890"/>
                    </a:xfrm>
                    <a:prstGeom prst="rect">
                      <a:avLst/>
                    </a:prstGeom>
                    <a:noFill/>
                    <a:ln w="9525">
                      <a:noFill/>
                      <a:miter lim="800000"/>
                      <a:headEnd/>
                      <a:tailEnd/>
                    </a:ln>
                  </pic:spPr>
                </pic:pic>
              </a:graphicData>
            </a:graphic>
          </wp:inline>
        </w:drawing>
      </w:r>
      <w:r w:rsidR="00625C99">
        <w:t xml:space="preserve"> </w:t>
      </w:r>
      <w:r>
        <w:tab/>
      </w:r>
    </w:p>
    <w:p w:rsidR="00E87907" w:rsidRDefault="00625C9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E87907" w:rsidRPr="007C58B9" w:rsidRDefault="00625C99">
      <w:pPr>
        <w:spacing w:after="0" w:line="100" w:lineRule="atLeast"/>
        <w:jc w:val="center"/>
        <w:rPr>
          <w:rFonts w:ascii="Times New Roman" w:hAnsi="Times New Roman" w:cs="Times New Roman"/>
          <w:b/>
          <w:bCs/>
          <w:sz w:val="24"/>
          <w:szCs w:val="24"/>
        </w:rPr>
      </w:pPr>
      <w:r w:rsidRPr="007C58B9">
        <w:rPr>
          <w:rFonts w:ascii="Times New Roman" w:hAnsi="Times New Roman" w:cs="Times New Roman"/>
          <w:b/>
          <w:bCs/>
          <w:sz w:val="24"/>
          <w:szCs w:val="24"/>
        </w:rPr>
        <w:t xml:space="preserve">АДМИНИСТРАЦИЯ </w:t>
      </w:r>
    </w:p>
    <w:p w:rsidR="00E87907" w:rsidRPr="007C58B9" w:rsidRDefault="00625C99">
      <w:pPr>
        <w:spacing w:before="67" w:after="0" w:line="317" w:lineRule="exact"/>
        <w:ind w:left="442"/>
        <w:jc w:val="center"/>
        <w:rPr>
          <w:rFonts w:ascii="Times New Roman" w:hAnsi="Times New Roman" w:cs="Times New Roman"/>
          <w:b/>
          <w:bCs/>
          <w:sz w:val="24"/>
          <w:szCs w:val="24"/>
        </w:rPr>
      </w:pPr>
      <w:r w:rsidRPr="007C58B9">
        <w:rPr>
          <w:rFonts w:ascii="Times New Roman" w:hAnsi="Times New Roman" w:cs="Times New Roman"/>
          <w:b/>
          <w:bCs/>
          <w:sz w:val="24"/>
          <w:szCs w:val="24"/>
        </w:rPr>
        <w:t xml:space="preserve">ДАВЫДОВСКОГО МУНИЦИПАЛЬНОГО ОБРАЗОВАНИЯ </w:t>
      </w:r>
    </w:p>
    <w:p w:rsidR="00E87907" w:rsidRPr="007C58B9" w:rsidRDefault="00625C99">
      <w:pPr>
        <w:spacing w:before="67" w:after="0" w:line="317" w:lineRule="exact"/>
        <w:ind w:left="442"/>
        <w:jc w:val="center"/>
        <w:rPr>
          <w:rFonts w:ascii="Times New Roman" w:hAnsi="Times New Roman" w:cs="Times New Roman"/>
          <w:b/>
          <w:bCs/>
          <w:sz w:val="24"/>
          <w:szCs w:val="24"/>
        </w:rPr>
      </w:pPr>
      <w:r w:rsidRPr="007C58B9">
        <w:rPr>
          <w:rFonts w:ascii="Times New Roman" w:hAnsi="Times New Roman" w:cs="Times New Roman"/>
          <w:b/>
          <w:bCs/>
          <w:sz w:val="24"/>
          <w:szCs w:val="24"/>
        </w:rPr>
        <w:t xml:space="preserve">ПУГАЧЕВСКОГО МУНИЦИПАЛЬНОГО РАЙОНА </w:t>
      </w:r>
    </w:p>
    <w:p w:rsidR="00E87907" w:rsidRPr="007C58B9" w:rsidRDefault="00625C99">
      <w:pPr>
        <w:spacing w:before="67" w:after="0" w:line="317" w:lineRule="exact"/>
        <w:ind w:left="442"/>
        <w:jc w:val="center"/>
        <w:rPr>
          <w:rFonts w:ascii="Times New Roman" w:hAnsi="Times New Roman" w:cs="Times New Roman"/>
          <w:b/>
          <w:bCs/>
          <w:sz w:val="24"/>
          <w:szCs w:val="24"/>
        </w:rPr>
      </w:pPr>
      <w:r w:rsidRPr="007C58B9">
        <w:rPr>
          <w:rFonts w:ascii="Times New Roman" w:hAnsi="Times New Roman" w:cs="Times New Roman"/>
          <w:b/>
          <w:bCs/>
          <w:sz w:val="24"/>
          <w:szCs w:val="24"/>
        </w:rPr>
        <w:t>САРАТОВСКОЙ ОБЛАСТИ</w:t>
      </w:r>
    </w:p>
    <w:p w:rsidR="00E87907" w:rsidRDefault="00E87907">
      <w:pPr>
        <w:spacing w:after="0" w:line="240" w:lineRule="exact"/>
        <w:ind w:left="3384"/>
      </w:pPr>
    </w:p>
    <w:p w:rsidR="00E87907" w:rsidRDefault="00625C99">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5D4062" w:rsidRDefault="005D4062">
      <w:pPr>
        <w:spacing w:after="0" w:line="100" w:lineRule="atLeast"/>
        <w:jc w:val="center"/>
        <w:rPr>
          <w:rFonts w:ascii="Times New Roman" w:eastAsia="Times New Roman" w:hAnsi="Times New Roman" w:cs="Times New Roman"/>
          <w:b/>
          <w:sz w:val="28"/>
          <w:szCs w:val="28"/>
          <w:lang w:eastAsia="ru-RU"/>
        </w:rPr>
      </w:pPr>
    </w:p>
    <w:p w:rsidR="00E87907" w:rsidRDefault="002D00BE">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25C99">
        <w:rPr>
          <w:rFonts w:ascii="Times New Roman" w:eastAsia="Times New Roman" w:hAnsi="Times New Roman" w:cs="Times New Roman"/>
          <w:b/>
          <w:sz w:val="28"/>
          <w:szCs w:val="28"/>
          <w:lang w:eastAsia="ru-RU"/>
        </w:rPr>
        <w:t xml:space="preserve">т </w:t>
      </w:r>
      <w:r w:rsidR="005D4062">
        <w:rPr>
          <w:rFonts w:ascii="Times New Roman" w:eastAsia="Times New Roman" w:hAnsi="Times New Roman" w:cs="Times New Roman"/>
          <w:b/>
          <w:sz w:val="28"/>
          <w:szCs w:val="28"/>
          <w:lang w:eastAsia="ru-RU"/>
        </w:rPr>
        <w:t xml:space="preserve">29 </w:t>
      </w:r>
      <w:proofErr w:type="gramStart"/>
      <w:r w:rsidR="005D4062">
        <w:rPr>
          <w:rFonts w:ascii="Times New Roman" w:eastAsia="Times New Roman" w:hAnsi="Times New Roman" w:cs="Times New Roman"/>
          <w:b/>
          <w:sz w:val="28"/>
          <w:szCs w:val="28"/>
          <w:lang w:eastAsia="ru-RU"/>
        </w:rPr>
        <w:t>сентября</w:t>
      </w:r>
      <w:r w:rsidR="00992B2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2021</w:t>
      </w:r>
      <w:proofErr w:type="gramEnd"/>
      <w:r w:rsidR="00625C99">
        <w:rPr>
          <w:rFonts w:ascii="Times New Roman" w:eastAsia="Times New Roman" w:hAnsi="Times New Roman" w:cs="Times New Roman"/>
          <w:b/>
          <w:sz w:val="28"/>
          <w:szCs w:val="28"/>
          <w:lang w:eastAsia="ru-RU"/>
        </w:rPr>
        <w:t xml:space="preserve">  года №  </w:t>
      </w:r>
      <w:r w:rsidR="005D4062">
        <w:rPr>
          <w:rFonts w:ascii="Times New Roman" w:eastAsia="Times New Roman" w:hAnsi="Times New Roman" w:cs="Times New Roman"/>
          <w:b/>
          <w:sz w:val="28"/>
          <w:szCs w:val="28"/>
          <w:lang w:eastAsia="ru-RU"/>
        </w:rPr>
        <w:t>61</w:t>
      </w:r>
      <w:r w:rsidR="00625C99">
        <w:rPr>
          <w:rFonts w:ascii="Times New Roman" w:eastAsia="Times New Roman" w:hAnsi="Times New Roman" w:cs="Times New Roman"/>
          <w:b/>
          <w:sz w:val="28"/>
          <w:szCs w:val="28"/>
          <w:lang w:eastAsia="ru-RU"/>
        </w:rPr>
        <w:t xml:space="preserve"> </w:t>
      </w:r>
      <w:bookmarkStart w:id="0" w:name="_GoBack"/>
      <w:bookmarkEnd w:id="0"/>
    </w:p>
    <w:p w:rsidR="00F217FE" w:rsidRDefault="00F217FE">
      <w:pPr>
        <w:spacing w:after="0" w:line="100" w:lineRule="atLeast"/>
        <w:jc w:val="center"/>
        <w:rPr>
          <w:rFonts w:ascii="Times New Roman" w:eastAsia="Times New Roman" w:hAnsi="Times New Roman" w:cs="Times New Roman"/>
          <w:b/>
          <w:sz w:val="28"/>
          <w:szCs w:val="28"/>
          <w:lang w:eastAsia="ru-RU"/>
        </w:rPr>
      </w:pPr>
    </w:p>
    <w:p w:rsidR="00F217FE" w:rsidRPr="00F217FE" w:rsidRDefault="00F217FE" w:rsidP="003A5B06">
      <w:pPr>
        <w:suppressAutoHyphens w:val="0"/>
        <w:spacing w:after="0" w:line="240" w:lineRule="auto"/>
        <w:rPr>
          <w:rFonts w:ascii="Times New Roman" w:eastAsia="Times New Roman" w:hAnsi="Times New Roman" w:cs="Times New Roman"/>
          <w:b/>
          <w:color w:val="auto"/>
          <w:sz w:val="28"/>
          <w:szCs w:val="28"/>
          <w:lang w:eastAsia="ru-RU"/>
        </w:rPr>
      </w:pPr>
      <w:r w:rsidRPr="00F217FE">
        <w:rPr>
          <w:rFonts w:ascii="Times New Roman" w:eastAsia="Times New Roman" w:hAnsi="Times New Roman" w:cs="Times New Roman"/>
          <w:b/>
          <w:color w:val="auto"/>
          <w:spacing w:val="-1"/>
          <w:sz w:val="28"/>
          <w:szCs w:val="28"/>
          <w:lang w:eastAsia="ru-RU"/>
        </w:rPr>
        <w:t xml:space="preserve">Об утверждении </w:t>
      </w:r>
      <w:r w:rsidR="003A5B06" w:rsidRPr="003A5B06">
        <w:rPr>
          <w:rFonts w:ascii="Times New Roman" w:eastAsia="Times New Roman" w:hAnsi="Times New Roman" w:cs="Times New Roman"/>
          <w:b/>
          <w:color w:val="auto"/>
          <w:spacing w:val="-1"/>
          <w:sz w:val="28"/>
          <w:szCs w:val="28"/>
          <w:lang w:eastAsia="ru-RU"/>
        </w:rPr>
        <w:t>ад</w:t>
      </w:r>
      <w:r w:rsidRPr="00F217FE">
        <w:rPr>
          <w:rFonts w:ascii="Times New Roman" w:eastAsia="Times New Roman" w:hAnsi="Times New Roman" w:cs="Times New Roman"/>
          <w:b/>
          <w:color w:val="auto"/>
          <w:sz w:val="28"/>
          <w:szCs w:val="28"/>
          <w:lang w:eastAsia="ru-RU"/>
        </w:rPr>
        <w:t>министративного регламента</w:t>
      </w:r>
    </w:p>
    <w:p w:rsidR="003A5B06" w:rsidRPr="003A5B06" w:rsidRDefault="00F217FE" w:rsidP="003A5B06">
      <w:pPr>
        <w:suppressAutoHyphens w:val="0"/>
        <w:spacing w:after="0" w:line="240" w:lineRule="auto"/>
        <w:rPr>
          <w:rFonts w:ascii="Times New Roman" w:eastAsia="Times New Roman" w:hAnsi="Times New Roman" w:cs="Times New Roman"/>
          <w:b/>
          <w:color w:val="000000"/>
          <w:sz w:val="28"/>
          <w:szCs w:val="28"/>
          <w:lang w:eastAsia="ru-RU"/>
        </w:rPr>
      </w:pPr>
      <w:r w:rsidRPr="00F217FE">
        <w:rPr>
          <w:rFonts w:ascii="Times New Roman" w:eastAsia="Times New Roman" w:hAnsi="Times New Roman" w:cs="Times New Roman"/>
          <w:b/>
          <w:color w:val="000000"/>
          <w:sz w:val="28"/>
          <w:szCs w:val="28"/>
          <w:lang w:eastAsia="ru-RU"/>
        </w:rPr>
        <w:t xml:space="preserve">предоставления муниципальной услуги </w:t>
      </w:r>
    </w:p>
    <w:p w:rsidR="003A5B06" w:rsidRPr="003A5B06" w:rsidRDefault="00F217FE" w:rsidP="003A5B06">
      <w:pPr>
        <w:suppressAutoHyphens w:val="0"/>
        <w:spacing w:after="0" w:line="240" w:lineRule="auto"/>
        <w:rPr>
          <w:rFonts w:ascii="Times New Roman" w:eastAsia="Times New Roman" w:hAnsi="Times New Roman" w:cs="Times New Roman"/>
          <w:b/>
          <w:color w:val="000000"/>
          <w:sz w:val="28"/>
          <w:szCs w:val="28"/>
          <w:lang w:eastAsia="ru-RU"/>
        </w:rPr>
      </w:pPr>
      <w:r w:rsidRPr="00F217FE">
        <w:rPr>
          <w:rFonts w:ascii="Times New Roman" w:eastAsia="Times New Roman" w:hAnsi="Times New Roman" w:cs="Times New Roman"/>
          <w:b/>
          <w:color w:val="000000"/>
          <w:sz w:val="28"/>
          <w:szCs w:val="28"/>
          <w:lang w:eastAsia="ru-RU"/>
        </w:rPr>
        <w:t xml:space="preserve">«Принятие решения об использовании донного грунта, </w:t>
      </w:r>
    </w:p>
    <w:p w:rsidR="003A5B06" w:rsidRDefault="00F217FE" w:rsidP="003A5B06">
      <w:pPr>
        <w:suppressAutoHyphens w:val="0"/>
        <w:spacing w:after="0" w:line="240" w:lineRule="auto"/>
        <w:rPr>
          <w:rFonts w:ascii="Times New Roman" w:eastAsia="Times New Roman" w:hAnsi="Times New Roman" w:cs="Times New Roman"/>
          <w:b/>
          <w:color w:val="000000"/>
          <w:sz w:val="28"/>
          <w:szCs w:val="28"/>
          <w:lang w:eastAsia="ru-RU"/>
        </w:rPr>
      </w:pPr>
      <w:r w:rsidRPr="00F217FE">
        <w:rPr>
          <w:rFonts w:ascii="Times New Roman" w:eastAsia="Times New Roman" w:hAnsi="Times New Roman" w:cs="Times New Roman"/>
          <w:b/>
          <w:color w:val="000000"/>
          <w:sz w:val="28"/>
          <w:szCs w:val="28"/>
          <w:lang w:eastAsia="ru-RU"/>
        </w:rPr>
        <w:t xml:space="preserve">извлеченного при проведении дноуглубительных </w:t>
      </w:r>
    </w:p>
    <w:p w:rsidR="003A5B06" w:rsidRDefault="00F217FE" w:rsidP="003A5B06">
      <w:pPr>
        <w:suppressAutoHyphens w:val="0"/>
        <w:spacing w:after="0" w:line="240" w:lineRule="auto"/>
        <w:rPr>
          <w:rFonts w:ascii="Times New Roman" w:eastAsia="Times New Roman" w:hAnsi="Times New Roman" w:cs="Times New Roman"/>
          <w:b/>
          <w:color w:val="000000"/>
          <w:sz w:val="28"/>
          <w:szCs w:val="28"/>
          <w:lang w:eastAsia="ru-RU"/>
        </w:rPr>
      </w:pPr>
      <w:r w:rsidRPr="00F217FE">
        <w:rPr>
          <w:rFonts w:ascii="Times New Roman" w:eastAsia="Times New Roman" w:hAnsi="Times New Roman" w:cs="Times New Roman"/>
          <w:b/>
          <w:color w:val="000000"/>
          <w:sz w:val="28"/>
          <w:szCs w:val="28"/>
          <w:lang w:eastAsia="ru-RU"/>
        </w:rPr>
        <w:t xml:space="preserve">и других работ, связанных с изменением </w:t>
      </w:r>
    </w:p>
    <w:p w:rsidR="00F217FE" w:rsidRPr="003A5B06" w:rsidRDefault="00F217FE" w:rsidP="003A5B06">
      <w:pPr>
        <w:suppressAutoHyphens w:val="0"/>
        <w:spacing w:after="0" w:line="240" w:lineRule="auto"/>
        <w:rPr>
          <w:rFonts w:ascii="Times New Roman" w:eastAsia="Times New Roman" w:hAnsi="Times New Roman" w:cs="Times New Roman"/>
          <w:b/>
          <w:color w:val="000000"/>
          <w:sz w:val="28"/>
          <w:szCs w:val="28"/>
          <w:lang w:eastAsia="ru-RU"/>
        </w:rPr>
      </w:pPr>
      <w:r w:rsidRPr="00F217FE">
        <w:rPr>
          <w:rFonts w:ascii="Times New Roman" w:eastAsia="Times New Roman" w:hAnsi="Times New Roman" w:cs="Times New Roman"/>
          <w:b/>
          <w:color w:val="000000"/>
          <w:sz w:val="28"/>
          <w:szCs w:val="28"/>
          <w:lang w:eastAsia="ru-RU"/>
        </w:rPr>
        <w:t xml:space="preserve">дна и берегов водных объектов на территории </w:t>
      </w:r>
    </w:p>
    <w:p w:rsidR="003A5B06" w:rsidRPr="003A5B06" w:rsidRDefault="003A5B06" w:rsidP="003A5B06">
      <w:pPr>
        <w:suppressAutoHyphens w:val="0"/>
        <w:spacing w:after="0" w:line="240" w:lineRule="auto"/>
        <w:rPr>
          <w:rFonts w:ascii="Times New Roman" w:eastAsia="Times New Roman" w:hAnsi="Times New Roman" w:cs="Times New Roman"/>
          <w:b/>
          <w:color w:val="000000"/>
          <w:sz w:val="28"/>
          <w:szCs w:val="28"/>
          <w:lang w:eastAsia="ru-RU"/>
        </w:rPr>
      </w:pPr>
      <w:r w:rsidRPr="003A5B06">
        <w:rPr>
          <w:rFonts w:ascii="Times New Roman" w:eastAsia="Times New Roman" w:hAnsi="Times New Roman" w:cs="Times New Roman"/>
          <w:b/>
          <w:color w:val="000000"/>
          <w:sz w:val="28"/>
          <w:szCs w:val="28"/>
          <w:lang w:eastAsia="ru-RU"/>
        </w:rPr>
        <w:t xml:space="preserve">Давыдовского муниципального образования </w:t>
      </w:r>
    </w:p>
    <w:p w:rsidR="003A5B06" w:rsidRPr="003A5B06" w:rsidRDefault="003A5B06" w:rsidP="003A5B06">
      <w:pPr>
        <w:suppressAutoHyphens w:val="0"/>
        <w:spacing w:after="0" w:line="240" w:lineRule="auto"/>
        <w:rPr>
          <w:rFonts w:ascii="Times New Roman" w:eastAsia="Times New Roman" w:hAnsi="Times New Roman" w:cs="Times New Roman"/>
          <w:b/>
          <w:color w:val="000000"/>
          <w:sz w:val="28"/>
          <w:szCs w:val="28"/>
          <w:lang w:eastAsia="ru-RU"/>
        </w:rPr>
      </w:pPr>
      <w:r w:rsidRPr="003A5B06">
        <w:rPr>
          <w:rFonts w:ascii="Times New Roman" w:eastAsia="Times New Roman" w:hAnsi="Times New Roman" w:cs="Times New Roman"/>
          <w:b/>
          <w:color w:val="000000"/>
          <w:sz w:val="28"/>
          <w:szCs w:val="28"/>
          <w:lang w:eastAsia="ru-RU"/>
        </w:rPr>
        <w:t>Пугачевского муниципального района</w:t>
      </w:r>
    </w:p>
    <w:p w:rsidR="003A5B06" w:rsidRPr="00F217FE" w:rsidRDefault="003A5B06" w:rsidP="003A5B06">
      <w:pPr>
        <w:suppressAutoHyphens w:val="0"/>
        <w:spacing w:after="0" w:line="240" w:lineRule="auto"/>
        <w:rPr>
          <w:rFonts w:ascii="Times New Roman" w:eastAsia="Times New Roman" w:hAnsi="Times New Roman" w:cs="Times New Roman"/>
          <w:b/>
          <w:color w:val="000000"/>
          <w:sz w:val="28"/>
          <w:szCs w:val="28"/>
          <w:lang w:eastAsia="ru-RU"/>
        </w:rPr>
      </w:pPr>
      <w:r w:rsidRPr="003A5B06">
        <w:rPr>
          <w:rFonts w:ascii="Times New Roman" w:eastAsia="Times New Roman" w:hAnsi="Times New Roman" w:cs="Times New Roman"/>
          <w:b/>
          <w:color w:val="000000"/>
          <w:sz w:val="28"/>
          <w:szCs w:val="28"/>
          <w:lang w:eastAsia="ru-RU"/>
        </w:rPr>
        <w:t>Саратовской области</w:t>
      </w:r>
    </w:p>
    <w:p w:rsidR="00F217FE" w:rsidRPr="00F217FE" w:rsidRDefault="00F217FE" w:rsidP="003A5B06">
      <w:pPr>
        <w:shd w:val="clear" w:color="auto" w:fill="FFFFFF"/>
        <w:suppressAutoHyphens w:val="0"/>
        <w:spacing w:after="0" w:line="240" w:lineRule="auto"/>
        <w:rPr>
          <w:rFonts w:ascii="Times New Roman" w:eastAsia="Times New Roman" w:hAnsi="Times New Roman" w:cs="Times New Roman"/>
          <w:color w:val="auto"/>
          <w:spacing w:val="-1"/>
          <w:sz w:val="28"/>
          <w:szCs w:val="28"/>
          <w:lang w:eastAsia="ru-RU"/>
        </w:rPr>
      </w:pPr>
    </w:p>
    <w:p w:rsidR="00F217FE" w:rsidRPr="00F217FE" w:rsidRDefault="00F217FE" w:rsidP="00F217FE">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F217FE">
        <w:rPr>
          <w:rFonts w:ascii="Times New Roman" w:eastAsia="Calibri" w:hAnsi="Times New Roman" w:cs="Times New Roman"/>
          <w:color w:val="auto"/>
          <w:sz w:val="28"/>
          <w:szCs w:val="28"/>
        </w:rPr>
        <w:t xml:space="preserve">В соответствии с Водным  кодексом Российской Федерации, Приказом министерства природных ресурсов  и экологии  Российской Федерации  от 15.04.2020 № 220 </w:t>
      </w:r>
      <w:r w:rsidRPr="00F217FE">
        <w:rPr>
          <w:rFonts w:ascii="Times New Roman" w:eastAsia="Calibri" w:hAnsi="Times New Roman" w:cs="Times New Roman"/>
          <w:bCs/>
          <w:color w:val="auto"/>
          <w:sz w:val="28"/>
          <w:szCs w:val="28"/>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F217FE">
        <w:rPr>
          <w:rFonts w:ascii="Times New Roman" w:eastAsia="Calibri" w:hAnsi="Times New Roman" w:cs="Times New Roman"/>
          <w:color w:val="auto"/>
          <w:sz w:val="28"/>
          <w:szCs w:val="28"/>
        </w:rPr>
        <w:t xml:space="preserve">, Федеральным законом  от 27.07.2010 № 210-ФЗ «Об организации предоставления государственных и муниципальных услуг», </w:t>
      </w:r>
      <w:r w:rsidRPr="00F217FE">
        <w:rPr>
          <w:rFonts w:ascii="Times New Roman" w:eastAsia="Times New Roman" w:hAnsi="Times New Roman" w:cs="Times New Roman"/>
          <w:color w:val="auto"/>
          <w:sz w:val="28"/>
          <w:szCs w:val="28"/>
          <w:lang w:eastAsia="ru-RU"/>
        </w:rPr>
        <w:t xml:space="preserve">Уставом </w:t>
      </w:r>
      <w:r w:rsidR="003A5B06">
        <w:rPr>
          <w:rFonts w:ascii="Times New Roman" w:eastAsia="Times New Roman" w:hAnsi="Times New Roman" w:cs="Times New Roman"/>
          <w:color w:val="auto"/>
          <w:sz w:val="28"/>
          <w:szCs w:val="28"/>
          <w:lang w:eastAsia="ru-RU"/>
        </w:rPr>
        <w:t>Давыдовского муниципального образования Пугачевского муниципального образования Саратовской области</w:t>
      </w:r>
      <w:r w:rsidRPr="00F217FE">
        <w:rPr>
          <w:rFonts w:ascii="Times New Roman" w:eastAsia="Times New Roman" w:hAnsi="Times New Roman" w:cs="Times New Roman"/>
          <w:color w:val="auto"/>
          <w:sz w:val="28"/>
          <w:szCs w:val="28"/>
          <w:lang w:eastAsia="ru-RU"/>
        </w:rPr>
        <w:t xml:space="preserve">, администрация </w:t>
      </w:r>
      <w:r w:rsidRPr="00F217FE">
        <w:rPr>
          <w:rFonts w:ascii="Times New Roman" w:eastAsia="Times New Roman" w:hAnsi="Times New Roman" w:cs="Times New Roman"/>
          <w:color w:val="000000"/>
          <w:sz w:val="28"/>
          <w:szCs w:val="28"/>
          <w:lang w:eastAsia="ru-RU"/>
        </w:rPr>
        <w:t>ПОСТАНОВЛЯЕТ:</w:t>
      </w:r>
    </w:p>
    <w:p w:rsidR="00F217FE" w:rsidRPr="00F217FE" w:rsidRDefault="003A5B06" w:rsidP="003A5B06">
      <w:pPr>
        <w:shd w:val="clear" w:color="auto" w:fill="FFFFFF"/>
        <w:suppressAutoHyphens w:val="0"/>
        <w:spacing w:after="0" w:line="240"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F217FE" w:rsidRPr="00F217FE">
        <w:rPr>
          <w:rFonts w:ascii="Times New Roman" w:eastAsia="Calibri" w:hAnsi="Times New Roman" w:cs="Times New Roman"/>
          <w:color w:val="auto"/>
          <w:sz w:val="28"/>
          <w:szCs w:val="28"/>
        </w:rPr>
        <w:t xml:space="preserve">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3A5B06">
        <w:rPr>
          <w:rFonts w:ascii="Times New Roman" w:eastAsia="Calibri" w:hAnsi="Times New Roman" w:cs="Times New Roman"/>
          <w:color w:val="auto"/>
          <w:sz w:val="28"/>
          <w:szCs w:val="28"/>
        </w:rPr>
        <w:t>Давыдовского муниципального образования Пугачевского муниципального района Саратовской области</w:t>
      </w:r>
      <w:r>
        <w:rPr>
          <w:rFonts w:ascii="Times New Roman" w:eastAsia="Calibri" w:hAnsi="Times New Roman" w:cs="Times New Roman"/>
          <w:color w:val="auto"/>
          <w:sz w:val="28"/>
          <w:szCs w:val="28"/>
        </w:rPr>
        <w:t>.</w:t>
      </w:r>
    </w:p>
    <w:p w:rsidR="003A5B06" w:rsidRDefault="003A5B06" w:rsidP="003A5B06">
      <w:pPr>
        <w:suppressAutoHyphens w:val="0"/>
        <w:autoSpaceDE w:val="0"/>
        <w:autoSpaceDN w:val="0"/>
        <w:adjustRightInd w:val="0"/>
        <w:spacing w:after="0" w:line="240"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2</w:t>
      </w:r>
      <w:r w:rsidRPr="003A5B06">
        <w:rPr>
          <w:rFonts w:ascii="Times New Roman" w:eastAsia="Calibri" w:hAnsi="Times New Roman" w:cs="Times New Roman"/>
          <w:color w:val="auto"/>
          <w:sz w:val="28"/>
          <w:szCs w:val="28"/>
        </w:rPr>
        <w:t xml:space="preserve">. Опубликовать настоящее постановление в «Информационном бюллетене» </w:t>
      </w:r>
      <w:proofErr w:type="gramStart"/>
      <w:r w:rsidRPr="003A5B06">
        <w:rPr>
          <w:rFonts w:ascii="Times New Roman" w:eastAsia="Calibri" w:hAnsi="Times New Roman" w:cs="Times New Roman"/>
          <w:color w:val="auto"/>
          <w:sz w:val="28"/>
          <w:szCs w:val="28"/>
        </w:rPr>
        <w:t>Давыдовского  муниципального</w:t>
      </w:r>
      <w:proofErr w:type="gramEnd"/>
      <w:r w:rsidRPr="003A5B06">
        <w:rPr>
          <w:rFonts w:ascii="Times New Roman" w:eastAsia="Calibri" w:hAnsi="Times New Roman" w:cs="Times New Roman"/>
          <w:color w:val="auto"/>
          <w:sz w:val="28"/>
          <w:szCs w:val="28"/>
        </w:rPr>
        <w:t xml:space="preserve"> образования и разместить его на официальном сайте администрации Давыдовского муниципального образования Пугачевского муниципального района в информационно-коммуникационной сети Интернет.</w:t>
      </w:r>
    </w:p>
    <w:p w:rsidR="003A5B06" w:rsidRDefault="003A5B06" w:rsidP="003A5B06">
      <w:pPr>
        <w:suppressAutoHyphens w:val="0"/>
        <w:autoSpaceDE w:val="0"/>
        <w:autoSpaceDN w:val="0"/>
        <w:adjustRightInd w:val="0"/>
        <w:spacing w:after="0" w:line="240"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3</w:t>
      </w:r>
      <w:r w:rsidRPr="003A5B06">
        <w:rPr>
          <w:rFonts w:ascii="Times New Roman" w:eastAsia="Calibri" w:hAnsi="Times New Roman" w:cs="Times New Roman"/>
          <w:color w:val="auto"/>
          <w:sz w:val="28"/>
          <w:szCs w:val="28"/>
        </w:rPr>
        <w:t>. Настоящее постановление вступает в силу со дня его официального опубликования.</w:t>
      </w:r>
    </w:p>
    <w:p w:rsidR="005D4062" w:rsidRDefault="003A5B06" w:rsidP="003A5B06">
      <w:pPr>
        <w:suppressAutoHyphens w:val="0"/>
        <w:autoSpaceDE w:val="0"/>
        <w:autoSpaceDN w:val="0"/>
        <w:adjustRightInd w:val="0"/>
        <w:spacing w:after="0" w:line="240" w:lineRule="auto"/>
        <w:jc w:val="both"/>
        <w:rPr>
          <w:rFonts w:ascii="Times New Roman" w:eastAsia="Calibri" w:hAnsi="Times New Roman" w:cs="Times New Roman"/>
          <w:color w:val="auto"/>
          <w:sz w:val="28"/>
          <w:szCs w:val="28"/>
        </w:rPr>
      </w:pPr>
      <w:r w:rsidRPr="003A5B06">
        <w:rPr>
          <w:rFonts w:ascii="Times New Roman" w:eastAsia="Calibri" w:hAnsi="Times New Roman" w:cs="Times New Roman"/>
          <w:color w:val="auto"/>
          <w:sz w:val="28"/>
          <w:szCs w:val="28"/>
        </w:rPr>
        <w:t xml:space="preserve">    </w:t>
      </w:r>
    </w:p>
    <w:p w:rsidR="005D4062" w:rsidRDefault="005D4062" w:rsidP="003A5B06">
      <w:pPr>
        <w:suppressAutoHyphens w:val="0"/>
        <w:autoSpaceDE w:val="0"/>
        <w:autoSpaceDN w:val="0"/>
        <w:adjustRightInd w:val="0"/>
        <w:spacing w:after="0" w:line="240" w:lineRule="auto"/>
        <w:jc w:val="both"/>
        <w:rPr>
          <w:rFonts w:ascii="Times New Roman" w:eastAsia="Calibri" w:hAnsi="Times New Roman" w:cs="Times New Roman"/>
          <w:color w:val="auto"/>
          <w:sz w:val="28"/>
          <w:szCs w:val="28"/>
        </w:rPr>
      </w:pPr>
    </w:p>
    <w:p w:rsidR="005D4062" w:rsidRDefault="005D4062" w:rsidP="003A5B06">
      <w:pPr>
        <w:suppressAutoHyphens w:val="0"/>
        <w:autoSpaceDE w:val="0"/>
        <w:autoSpaceDN w:val="0"/>
        <w:adjustRightInd w:val="0"/>
        <w:spacing w:after="0" w:line="240" w:lineRule="auto"/>
        <w:jc w:val="both"/>
        <w:rPr>
          <w:rFonts w:ascii="Times New Roman" w:eastAsia="Calibri" w:hAnsi="Times New Roman" w:cs="Times New Roman"/>
          <w:color w:val="auto"/>
          <w:sz w:val="28"/>
          <w:szCs w:val="28"/>
        </w:rPr>
      </w:pPr>
    </w:p>
    <w:p w:rsidR="005D4062" w:rsidRDefault="005D4062" w:rsidP="003A5B06">
      <w:pPr>
        <w:suppressAutoHyphens w:val="0"/>
        <w:autoSpaceDE w:val="0"/>
        <w:autoSpaceDN w:val="0"/>
        <w:adjustRightInd w:val="0"/>
        <w:spacing w:after="0" w:line="240" w:lineRule="auto"/>
        <w:jc w:val="both"/>
        <w:rPr>
          <w:rFonts w:ascii="Times New Roman" w:eastAsia="Calibri" w:hAnsi="Times New Roman" w:cs="Times New Roman"/>
          <w:color w:val="auto"/>
          <w:sz w:val="28"/>
          <w:szCs w:val="28"/>
        </w:rPr>
      </w:pPr>
    </w:p>
    <w:p w:rsidR="005D4062" w:rsidRDefault="005D4062" w:rsidP="003A5B06">
      <w:pPr>
        <w:suppressAutoHyphens w:val="0"/>
        <w:autoSpaceDE w:val="0"/>
        <w:autoSpaceDN w:val="0"/>
        <w:adjustRightInd w:val="0"/>
        <w:spacing w:after="0" w:line="240" w:lineRule="auto"/>
        <w:jc w:val="both"/>
        <w:rPr>
          <w:rFonts w:ascii="Times New Roman" w:eastAsia="Calibri" w:hAnsi="Times New Roman" w:cs="Times New Roman"/>
          <w:color w:val="auto"/>
          <w:sz w:val="28"/>
          <w:szCs w:val="28"/>
        </w:rPr>
      </w:pPr>
    </w:p>
    <w:p w:rsidR="003A5B06" w:rsidRPr="003A5B06" w:rsidRDefault="005D4062" w:rsidP="003A5B06">
      <w:pPr>
        <w:suppressAutoHyphens w:val="0"/>
        <w:autoSpaceDE w:val="0"/>
        <w:autoSpaceDN w:val="0"/>
        <w:adjustRightInd w:val="0"/>
        <w:spacing w:after="0" w:line="240"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3A5B06" w:rsidRPr="003A5B06">
        <w:rPr>
          <w:rFonts w:ascii="Times New Roman" w:eastAsia="Calibri" w:hAnsi="Times New Roman" w:cs="Times New Roman"/>
          <w:color w:val="auto"/>
          <w:sz w:val="28"/>
          <w:szCs w:val="28"/>
        </w:rPr>
        <w:t xml:space="preserve">Глава Давыдовского </w:t>
      </w:r>
    </w:p>
    <w:p w:rsidR="00F217FE" w:rsidRPr="00F217FE" w:rsidRDefault="003A5B06" w:rsidP="003A5B06">
      <w:pPr>
        <w:suppressAutoHyphens w:val="0"/>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sidRPr="003A5B06">
        <w:rPr>
          <w:rFonts w:ascii="Times New Roman" w:eastAsia="Calibri" w:hAnsi="Times New Roman" w:cs="Times New Roman"/>
          <w:color w:val="auto"/>
          <w:sz w:val="28"/>
          <w:szCs w:val="28"/>
        </w:rPr>
        <w:t xml:space="preserve">муниципального образования </w:t>
      </w:r>
      <w:r w:rsidRPr="003A5B06">
        <w:rPr>
          <w:rFonts w:ascii="Times New Roman" w:eastAsia="Calibri" w:hAnsi="Times New Roman" w:cs="Times New Roman"/>
          <w:color w:val="auto"/>
          <w:sz w:val="28"/>
          <w:szCs w:val="28"/>
        </w:rPr>
        <w:tab/>
      </w:r>
      <w:r w:rsidRPr="003A5B06">
        <w:rPr>
          <w:rFonts w:ascii="Times New Roman" w:eastAsia="Calibri" w:hAnsi="Times New Roman" w:cs="Times New Roman"/>
          <w:color w:val="auto"/>
          <w:sz w:val="28"/>
          <w:szCs w:val="28"/>
        </w:rPr>
        <w:tab/>
      </w:r>
      <w:r w:rsidRPr="003A5B06">
        <w:rPr>
          <w:rFonts w:ascii="Times New Roman" w:eastAsia="Calibri" w:hAnsi="Times New Roman" w:cs="Times New Roman"/>
          <w:color w:val="auto"/>
          <w:sz w:val="28"/>
          <w:szCs w:val="28"/>
        </w:rPr>
        <w:tab/>
      </w:r>
      <w:r w:rsidRPr="003A5B06">
        <w:rPr>
          <w:rFonts w:ascii="Times New Roman" w:eastAsia="Calibri" w:hAnsi="Times New Roman" w:cs="Times New Roman"/>
          <w:color w:val="auto"/>
          <w:sz w:val="28"/>
          <w:szCs w:val="28"/>
        </w:rPr>
        <w:tab/>
      </w:r>
      <w:r w:rsidRPr="003A5B06">
        <w:rPr>
          <w:rFonts w:ascii="Times New Roman" w:eastAsia="Calibri" w:hAnsi="Times New Roman" w:cs="Times New Roman"/>
          <w:color w:val="auto"/>
          <w:sz w:val="28"/>
          <w:szCs w:val="28"/>
        </w:rPr>
        <w:tab/>
        <w:t>А.Г. Тарасов</w:t>
      </w:r>
    </w:p>
    <w:p w:rsidR="00F217FE" w:rsidRPr="00F217FE" w:rsidRDefault="00F217FE" w:rsidP="00F217FE">
      <w:pPr>
        <w:suppressAutoHyphens w:val="0"/>
        <w:spacing w:after="0" w:line="240" w:lineRule="auto"/>
        <w:jc w:val="center"/>
        <w:rPr>
          <w:rFonts w:ascii="Times New Roman" w:eastAsia="Times New Roman" w:hAnsi="Times New Roman" w:cs="Times New Roman"/>
          <w:color w:val="auto"/>
          <w:sz w:val="28"/>
          <w:szCs w:val="28"/>
          <w:lang w:eastAsia="ru-RU"/>
        </w:rPr>
      </w:pPr>
    </w:p>
    <w:p w:rsidR="00F217FE" w:rsidRPr="00F217FE" w:rsidRDefault="00F217FE" w:rsidP="00F217FE">
      <w:pPr>
        <w:suppressAutoHyphens w:val="0"/>
        <w:spacing w:after="0" w:line="240" w:lineRule="auto"/>
        <w:jc w:val="center"/>
        <w:rPr>
          <w:rFonts w:ascii="Times New Roman" w:eastAsia="Times New Roman" w:hAnsi="Times New Roman" w:cs="Times New Roman"/>
          <w:color w:val="auto"/>
          <w:sz w:val="28"/>
          <w:szCs w:val="28"/>
          <w:lang w:eastAsia="ru-RU"/>
        </w:rPr>
      </w:pPr>
    </w:p>
    <w:p w:rsidR="00F217FE" w:rsidRPr="00F217FE" w:rsidRDefault="00F217FE" w:rsidP="00F217FE">
      <w:pPr>
        <w:suppressAutoHyphens w:val="0"/>
        <w:spacing w:after="0" w:line="240" w:lineRule="auto"/>
        <w:rPr>
          <w:rFonts w:ascii="Times New Roman" w:eastAsia="Times New Roman" w:hAnsi="Times New Roman" w:cs="Times New Roman"/>
          <w:color w:val="auto"/>
          <w:sz w:val="28"/>
          <w:szCs w:val="28"/>
          <w:lang w:eastAsia="ru-RU"/>
        </w:rPr>
      </w:pPr>
    </w:p>
    <w:p w:rsidR="00F217FE" w:rsidRPr="00F217FE" w:rsidRDefault="00F217FE" w:rsidP="00F217FE">
      <w:pPr>
        <w:suppressAutoHyphens w:val="0"/>
        <w:spacing w:after="0" w:line="240" w:lineRule="auto"/>
        <w:rPr>
          <w:rFonts w:ascii="Times New Roman" w:eastAsia="Times New Roman" w:hAnsi="Times New Roman" w:cs="Times New Roman"/>
          <w:color w:val="auto"/>
          <w:sz w:val="28"/>
          <w:szCs w:val="28"/>
          <w:lang w:eastAsia="ru-RU"/>
        </w:rPr>
      </w:pPr>
    </w:p>
    <w:p w:rsidR="00F217FE" w:rsidRPr="00F217FE" w:rsidRDefault="00F217FE" w:rsidP="00F217FE">
      <w:pPr>
        <w:suppressAutoHyphens w:val="0"/>
        <w:spacing w:after="0" w:line="240" w:lineRule="auto"/>
        <w:rPr>
          <w:rFonts w:ascii="Times New Roman" w:eastAsia="Times New Roman" w:hAnsi="Times New Roman" w:cs="Times New Roman"/>
          <w:color w:val="auto"/>
          <w:sz w:val="28"/>
          <w:szCs w:val="28"/>
          <w:lang w:eastAsia="ru-RU"/>
        </w:rPr>
      </w:pPr>
    </w:p>
    <w:p w:rsidR="00F217FE" w:rsidRDefault="00F217FE"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Pr="00F217FE" w:rsidRDefault="00913178" w:rsidP="00F217FE">
      <w:pPr>
        <w:suppressAutoHyphens w:val="0"/>
        <w:spacing w:after="0" w:line="240" w:lineRule="auto"/>
        <w:rPr>
          <w:rFonts w:ascii="Times New Roman" w:eastAsia="Times New Roman" w:hAnsi="Times New Roman" w:cs="Times New Roman"/>
          <w:color w:val="auto"/>
          <w:sz w:val="28"/>
          <w:szCs w:val="28"/>
          <w:lang w:eastAsia="ru-RU"/>
        </w:rPr>
      </w:pPr>
    </w:p>
    <w:p w:rsidR="00913178" w:rsidRPr="00913178" w:rsidRDefault="00913178" w:rsidP="00913178">
      <w:pPr>
        <w:spacing w:after="0" w:line="240" w:lineRule="auto"/>
        <w:ind w:left="3540" w:firstLine="708"/>
        <w:contextualSpacing/>
        <w:jc w:val="both"/>
        <w:rPr>
          <w:rFonts w:ascii="Times New Roman" w:eastAsia="Calibri" w:hAnsi="Times New Roman" w:cs="Times New Roman"/>
          <w:b/>
          <w:bCs/>
          <w:color w:val="auto"/>
          <w:sz w:val="28"/>
          <w:szCs w:val="28"/>
          <w:lang w:eastAsia="zh-CN"/>
        </w:rPr>
      </w:pPr>
      <w:r w:rsidRPr="00913178">
        <w:rPr>
          <w:rFonts w:ascii="Times New Roman" w:eastAsia="Calibri" w:hAnsi="Times New Roman" w:cs="Times New Roman"/>
          <w:bCs/>
          <w:color w:val="auto"/>
          <w:sz w:val="28"/>
          <w:szCs w:val="28"/>
          <w:lang w:eastAsia="zh-CN"/>
        </w:rPr>
        <w:t xml:space="preserve">Приложение к постановлению </w:t>
      </w:r>
    </w:p>
    <w:p w:rsidR="00913178" w:rsidRDefault="00913178" w:rsidP="00913178">
      <w:pPr>
        <w:spacing w:after="0" w:line="240" w:lineRule="auto"/>
        <w:ind w:left="3540" w:firstLine="708"/>
        <w:contextualSpacing/>
        <w:rPr>
          <w:rFonts w:ascii="Times New Roman" w:eastAsia="Calibri" w:hAnsi="Times New Roman" w:cs="Times New Roman"/>
          <w:bCs/>
          <w:color w:val="auto"/>
          <w:sz w:val="28"/>
          <w:szCs w:val="28"/>
          <w:lang w:eastAsia="zh-CN"/>
        </w:rPr>
      </w:pPr>
      <w:r w:rsidRPr="00913178">
        <w:rPr>
          <w:rFonts w:ascii="Times New Roman" w:eastAsia="Calibri" w:hAnsi="Times New Roman" w:cs="Times New Roman"/>
          <w:bCs/>
          <w:color w:val="auto"/>
          <w:sz w:val="28"/>
          <w:szCs w:val="28"/>
          <w:lang w:eastAsia="zh-CN"/>
        </w:rPr>
        <w:t xml:space="preserve">администрации Давыдовского </w:t>
      </w:r>
    </w:p>
    <w:p w:rsidR="00913178" w:rsidRDefault="00913178" w:rsidP="00913178">
      <w:pPr>
        <w:spacing w:after="0" w:line="240" w:lineRule="auto"/>
        <w:ind w:left="3540" w:firstLine="708"/>
        <w:contextualSpacing/>
        <w:rPr>
          <w:rFonts w:ascii="Times New Roman" w:eastAsia="Calibri" w:hAnsi="Times New Roman" w:cs="Times New Roman"/>
          <w:bCs/>
          <w:color w:val="auto"/>
          <w:sz w:val="28"/>
          <w:szCs w:val="28"/>
          <w:lang w:eastAsia="zh-CN"/>
        </w:rPr>
      </w:pPr>
      <w:r w:rsidRPr="00913178">
        <w:rPr>
          <w:rFonts w:ascii="Times New Roman" w:eastAsia="Calibri" w:hAnsi="Times New Roman" w:cs="Times New Roman"/>
          <w:bCs/>
          <w:color w:val="auto"/>
          <w:sz w:val="28"/>
          <w:szCs w:val="28"/>
          <w:lang w:eastAsia="zh-CN"/>
        </w:rPr>
        <w:t xml:space="preserve">муниципального образования </w:t>
      </w:r>
    </w:p>
    <w:p w:rsidR="00913178" w:rsidRDefault="00913178" w:rsidP="00913178">
      <w:pPr>
        <w:spacing w:after="0" w:line="240" w:lineRule="auto"/>
        <w:ind w:left="3540" w:firstLine="708"/>
        <w:contextualSpacing/>
        <w:rPr>
          <w:rFonts w:ascii="Times New Roman" w:eastAsia="Calibri" w:hAnsi="Times New Roman" w:cs="Times New Roman"/>
          <w:bCs/>
          <w:color w:val="auto"/>
          <w:sz w:val="28"/>
          <w:szCs w:val="28"/>
          <w:lang w:eastAsia="zh-CN"/>
        </w:rPr>
      </w:pPr>
      <w:r w:rsidRPr="00913178">
        <w:rPr>
          <w:rFonts w:ascii="Times New Roman" w:eastAsia="Calibri" w:hAnsi="Times New Roman" w:cs="Times New Roman"/>
          <w:bCs/>
          <w:color w:val="auto"/>
          <w:sz w:val="28"/>
          <w:szCs w:val="28"/>
          <w:lang w:eastAsia="zh-CN"/>
        </w:rPr>
        <w:t xml:space="preserve">Пугачевского муниципального района </w:t>
      </w:r>
    </w:p>
    <w:p w:rsidR="00913178" w:rsidRPr="00913178" w:rsidRDefault="00913178" w:rsidP="00913178">
      <w:pPr>
        <w:spacing w:after="0" w:line="240" w:lineRule="auto"/>
        <w:contextualSpacing/>
        <w:rPr>
          <w:rFonts w:ascii="Times New Roman" w:eastAsia="Calibri" w:hAnsi="Times New Roman" w:cs="Times New Roman"/>
          <w:bCs/>
          <w:color w:val="auto"/>
          <w:sz w:val="28"/>
          <w:szCs w:val="28"/>
          <w:lang w:eastAsia="zh-CN"/>
        </w:rPr>
      </w:pPr>
      <w:r>
        <w:rPr>
          <w:rFonts w:ascii="Times New Roman" w:eastAsia="Calibri" w:hAnsi="Times New Roman" w:cs="Times New Roman"/>
          <w:bCs/>
          <w:color w:val="auto"/>
          <w:sz w:val="28"/>
          <w:szCs w:val="28"/>
          <w:lang w:eastAsia="zh-CN"/>
        </w:rPr>
        <w:t xml:space="preserve">                                                             о</w:t>
      </w:r>
      <w:r w:rsidRPr="00913178">
        <w:rPr>
          <w:rFonts w:ascii="Times New Roman" w:eastAsia="Calibri" w:hAnsi="Times New Roman" w:cs="Times New Roman"/>
          <w:bCs/>
          <w:color w:val="auto"/>
          <w:sz w:val="28"/>
          <w:szCs w:val="28"/>
          <w:lang w:eastAsia="zh-CN"/>
        </w:rPr>
        <w:t xml:space="preserve">т </w:t>
      </w:r>
      <w:r w:rsidR="005D4062">
        <w:rPr>
          <w:rFonts w:ascii="Times New Roman" w:eastAsia="Calibri" w:hAnsi="Times New Roman" w:cs="Times New Roman"/>
          <w:bCs/>
          <w:color w:val="auto"/>
          <w:sz w:val="28"/>
          <w:szCs w:val="28"/>
          <w:lang w:eastAsia="zh-CN"/>
        </w:rPr>
        <w:t>29 сентября</w:t>
      </w:r>
      <w:r w:rsidRPr="00913178">
        <w:rPr>
          <w:rFonts w:ascii="Times New Roman" w:eastAsia="Calibri" w:hAnsi="Times New Roman" w:cs="Times New Roman"/>
          <w:bCs/>
          <w:color w:val="auto"/>
          <w:sz w:val="28"/>
          <w:szCs w:val="28"/>
          <w:lang w:eastAsia="zh-CN"/>
        </w:rPr>
        <w:t xml:space="preserve"> 2021 года   № </w:t>
      </w:r>
      <w:r w:rsidR="005D4062">
        <w:rPr>
          <w:rFonts w:ascii="Times New Roman" w:eastAsia="Calibri" w:hAnsi="Times New Roman" w:cs="Times New Roman"/>
          <w:bCs/>
          <w:color w:val="auto"/>
          <w:sz w:val="28"/>
          <w:szCs w:val="28"/>
          <w:lang w:eastAsia="zh-CN"/>
        </w:rPr>
        <w:t>61</w:t>
      </w:r>
    </w:p>
    <w:p w:rsidR="00913178" w:rsidRPr="00913178" w:rsidRDefault="00913178" w:rsidP="00913178">
      <w:pPr>
        <w:spacing w:after="0" w:line="240" w:lineRule="auto"/>
        <w:contextualSpacing/>
        <w:jc w:val="center"/>
        <w:rPr>
          <w:rFonts w:ascii="Times New Roman" w:eastAsia="Calibri" w:hAnsi="Times New Roman" w:cs="Times New Roman"/>
          <w:color w:val="FF0000"/>
          <w:sz w:val="28"/>
          <w:szCs w:val="28"/>
          <w:lang w:eastAsia="zh-CN"/>
        </w:rPr>
      </w:pPr>
    </w:p>
    <w:p w:rsidR="00F217FE" w:rsidRPr="00F217FE" w:rsidRDefault="00F217FE" w:rsidP="00F217FE">
      <w:pPr>
        <w:suppressAutoHyphens w:val="0"/>
        <w:spacing w:after="0" w:line="240" w:lineRule="auto"/>
        <w:jc w:val="center"/>
        <w:rPr>
          <w:rFonts w:ascii="Times New Roman" w:eastAsia="Times New Roman" w:hAnsi="Times New Roman" w:cs="Times New Roman"/>
          <w:color w:val="auto"/>
          <w:sz w:val="28"/>
          <w:szCs w:val="28"/>
          <w:lang w:eastAsia="ru-RU"/>
        </w:rPr>
      </w:pPr>
    </w:p>
    <w:p w:rsidR="00F217FE" w:rsidRPr="00913178" w:rsidRDefault="00F217FE" w:rsidP="00F217FE">
      <w:pPr>
        <w:suppressAutoHyphens w:val="0"/>
        <w:spacing w:after="0" w:line="240" w:lineRule="auto"/>
        <w:jc w:val="center"/>
        <w:rPr>
          <w:rFonts w:ascii="Times New Roman" w:eastAsia="Times New Roman" w:hAnsi="Times New Roman" w:cs="Times New Roman"/>
          <w:b/>
          <w:color w:val="auto"/>
          <w:sz w:val="28"/>
          <w:szCs w:val="28"/>
          <w:lang w:eastAsia="ru-RU"/>
        </w:rPr>
      </w:pPr>
      <w:r w:rsidRPr="00913178">
        <w:rPr>
          <w:rFonts w:ascii="Times New Roman" w:eastAsia="Times New Roman" w:hAnsi="Times New Roman" w:cs="Times New Roman"/>
          <w:b/>
          <w:color w:val="auto"/>
          <w:sz w:val="28"/>
          <w:szCs w:val="28"/>
          <w:lang w:eastAsia="ru-RU"/>
        </w:rPr>
        <w:t>Административный регламент</w:t>
      </w:r>
    </w:p>
    <w:p w:rsidR="00913178" w:rsidRDefault="00F217FE" w:rsidP="00913178">
      <w:pPr>
        <w:suppressAutoHyphens w:val="0"/>
        <w:spacing w:after="0" w:line="240" w:lineRule="auto"/>
        <w:jc w:val="center"/>
        <w:rPr>
          <w:rFonts w:ascii="Times New Roman" w:eastAsia="Times New Roman" w:hAnsi="Times New Roman" w:cs="Times New Roman"/>
          <w:b/>
          <w:color w:val="000000"/>
          <w:sz w:val="28"/>
          <w:szCs w:val="28"/>
          <w:lang w:eastAsia="ru-RU"/>
        </w:rPr>
      </w:pPr>
      <w:r w:rsidRPr="00913178">
        <w:rPr>
          <w:rFonts w:ascii="Times New Roman" w:eastAsia="Times New Roman" w:hAnsi="Times New Roman" w:cs="Times New Roman"/>
          <w:b/>
          <w:color w:val="000000"/>
          <w:sz w:val="28"/>
          <w:szCs w:val="28"/>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p>
    <w:p w:rsidR="00913178" w:rsidRPr="00913178" w:rsidRDefault="00F217FE" w:rsidP="00913178">
      <w:pPr>
        <w:suppressAutoHyphens w:val="0"/>
        <w:spacing w:after="0" w:line="240" w:lineRule="auto"/>
        <w:jc w:val="center"/>
        <w:rPr>
          <w:rFonts w:ascii="Times New Roman" w:eastAsia="Times New Roman" w:hAnsi="Times New Roman" w:cs="Times New Roman"/>
          <w:b/>
          <w:color w:val="000000"/>
          <w:sz w:val="28"/>
          <w:szCs w:val="28"/>
          <w:lang w:eastAsia="ru-RU"/>
        </w:rPr>
      </w:pPr>
      <w:r w:rsidRPr="00913178">
        <w:rPr>
          <w:rFonts w:ascii="Times New Roman" w:eastAsia="Times New Roman" w:hAnsi="Times New Roman" w:cs="Times New Roman"/>
          <w:b/>
          <w:color w:val="000000"/>
          <w:sz w:val="28"/>
          <w:szCs w:val="28"/>
          <w:lang w:eastAsia="ru-RU"/>
        </w:rPr>
        <w:t xml:space="preserve"> </w:t>
      </w:r>
      <w:r w:rsidR="00913178" w:rsidRPr="00913178">
        <w:rPr>
          <w:rFonts w:ascii="Times New Roman" w:eastAsia="Times New Roman" w:hAnsi="Times New Roman" w:cs="Times New Roman"/>
          <w:b/>
          <w:color w:val="000000"/>
          <w:sz w:val="28"/>
          <w:szCs w:val="28"/>
          <w:lang w:eastAsia="ru-RU"/>
        </w:rPr>
        <w:t xml:space="preserve">Давыдовского муниципального образования </w:t>
      </w:r>
    </w:p>
    <w:p w:rsidR="00913178" w:rsidRPr="00913178" w:rsidRDefault="00913178" w:rsidP="00913178">
      <w:pPr>
        <w:suppressAutoHyphens w:val="0"/>
        <w:spacing w:after="0" w:line="240" w:lineRule="auto"/>
        <w:jc w:val="center"/>
        <w:rPr>
          <w:rFonts w:ascii="Times New Roman" w:eastAsia="Times New Roman" w:hAnsi="Times New Roman" w:cs="Times New Roman"/>
          <w:b/>
          <w:color w:val="000000"/>
          <w:sz w:val="28"/>
          <w:szCs w:val="28"/>
          <w:lang w:eastAsia="ru-RU"/>
        </w:rPr>
      </w:pPr>
      <w:r w:rsidRPr="00913178">
        <w:rPr>
          <w:rFonts w:ascii="Times New Roman" w:eastAsia="Times New Roman" w:hAnsi="Times New Roman" w:cs="Times New Roman"/>
          <w:b/>
          <w:color w:val="000000"/>
          <w:sz w:val="28"/>
          <w:szCs w:val="28"/>
          <w:lang w:eastAsia="ru-RU"/>
        </w:rPr>
        <w:t>Пугачевского муниципального района</w:t>
      </w:r>
    </w:p>
    <w:p w:rsidR="00F217FE" w:rsidRPr="00913178" w:rsidRDefault="00913178" w:rsidP="00913178">
      <w:pPr>
        <w:suppressAutoHyphens w:val="0"/>
        <w:spacing w:after="0" w:line="240" w:lineRule="auto"/>
        <w:jc w:val="center"/>
        <w:rPr>
          <w:rFonts w:ascii="Times New Roman" w:eastAsia="Times New Roman" w:hAnsi="Times New Roman" w:cs="Times New Roman"/>
          <w:b/>
          <w:color w:val="000000"/>
          <w:sz w:val="28"/>
          <w:szCs w:val="28"/>
          <w:lang w:eastAsia="ru-RU"/>
        </w:rPr>
      </w:pPr>
      <w:r w:rsidRPr="00913178">
        <w:rPr>
          <w:rFonts w:ascii="Times New Roman" w:eastAsia="Times New Roman" w:hAnsi="Times New Roman" w:cs="Times New Roman"/>
          <w:b/>
          <w:color w:val="000000"/>
          <w:sz w:val="28"/>
          <w:szCs w:val="28"/>
          <w:lang w:eastAsia="ru-RU"/>
        </w:rPr>
        <w:t>Саратовской области</w:t>
      </w:r>
    </w:p>
    <w:p w:rsidR="00913178" w:rsidRPr="00913178" w:rsidRDefault="00913178" w:rsidP="00913178">
      <w:pPr>
        <w:suppressAutoHyphens w:val="0"/>
        <w:spacing w:after="0" w:line="240" w:lineRule="auto"/>
        <w:jc w:val="center"/>
        <w:rPr>
          <w:rFonts w:ascii="Times New Roman" w:eastAsia="Calibri" w:hAnsi="Times New Roman" w:cs="Times New Roman"/>
          <w:b/>
          <w:color w:val="auto"/>
          <w:sz w:val="28"/>
          <w:szCs w:val="28"/>
          <w:lang w:eastAsia="ru-RU"/>
        </w:rPr>
      </w:pPr>
    </w:p>
    <w:p w:rsidR="00F217FE" w:rsidRPr="00F217FE" w:rsidRDefault="00F217FE" w:rsidP="00F217FE">
      <w:pPr>
        <w:suppressAutoHyphens w:val="0"/>
        <w:spacing w:after="0" w:line="240" w:lineRule="auto"/>
        <w:jc w:val="center"/>
        <w:rPr>
          <w:rFonts w:ascii="Times New Roman" w:eastAsia="Times New Roman" w:hAnsi="Times New Roman" w:cs="Times New Roman"/>
          <w:b/>
          <w:color w:val="auto"/>
          <w:sz w:val="28"/>
          <w:szCs w:val="28"/>
          <w:lang w:eastAsia="ru-RU"/>
        </w:rPr>
      </w:pPr>
      <w:r w:rsidRPr="00F217FE">
        <w:rPr>
          <w:rFonts w:ascii="Times New Roman" w:eastAsia="Times New Roman" w:hAnsi="Times New Roman" w:cs="Times New Roman"/>
          <w:b/>
          <w:color w:val="auto"/>
          <w:sz w:val="28"/>
          <w:szCs w:val="28"/>
          <w:lang w:eastAsia="ru-RU"/>
        </w:rPr>
        <w:t>1. Общие положения</w:t>
      </w:r>
    </w:p>
    <w:p w:rsidR="00F217FE" w:rsidRPr="00F217FE" w:rsidRDefault="00F217FE" w:rsidP="00F217FE">
      <w:pPr>
        <w:suppressAutoHyphens w:val="0"/>
        <w:spacing w:after="0" w:line="240" w:lineRule="auto"/>
        <w:jc w:val="center"/>
        <w:rPr>
          <w:rFonts w:ascii="Times New Roman" w:eastAsia="Calibri" w:hAnsi="Times New Roman" w:cs="Times New Roman"/>
          <w:color w:val="auto"/>
          <w:sz w:val="28"/>
          <w:szCs w:val="28"/>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1.1. Предмет регулирования.</w:t>
      </w:r>
    </w:p>
    <w:p w:rsidR="00F217FE" w:rsidRPr="00F217FE" w:rsidRDefault="00F217FE" w:rsidP="00913178">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13178" w:rsidRPr="00913178">
        <w:rPr>
          <w:rFonts w:ascii="Times New Roman" w:eastAsia="Times New Roman" w:hAnsi="Times New Roman" w:cs="Times New Roman"/>
          <w:color w:val="auto"/>
          <w:sz w:val="28"/>
          <w:szCs w:val="28"/>
          <w:lang w:eastAsia="ru-RU"/>
        </w:rPr>
        <w:t>Давыдовского муниципального образования Пугачевского муниципального района</w:t>
      </w:r>
      <w:r w:rsidR="00913178">
        <w:rPr>
          <w:rFonts w:ascii="Times New Roman" w:eastAsia="Times New Roman" w:hAnsi="Times New Roman" w:cs="Times New Roman"/>
          <w:color w:val="auto"/>
          <w:sz w:val="28"/>
          <w:szCs w:val="28"/>
          <w:lang w:eastAsia="ru-RU"/>
        </w:rPr>
        <w:t xml:space="preserve"> </w:t>
      </w:r>
      <w:r w:rsidR="00913178" w:rsidRPr="00913178">
        <w:rPr>
          <w:rFonts w:ascii="Times New Roman" w:eastAsia="Times New Roman" w:hAnsi="Times New Roman" w:cs="Times New Roman"/>
          <w:color w:val="auto"/>
          <w:sz w:val="28"/>
          <w:szCs w:val="28"/>
          <w:lang w:eastAsia="ru-RU"/>
        </w:rPr>
        <w:t xml:space="preserve">Саратовской области </w:t>
      </w:r>
      <w:r w:rsidRPr="00F217FE">
        <w:rPr>
          <w:rFonts w:ascii="Times New Roman" w:eastAsia="Times New Roman" w:hAnsi="Times New Roman" w:cs="Times New Roman"/>
          <w:color w:val="auto"/>
          <w:sz w:val="28"/>
          <w:szCs w:val="28"/>
          <w:lang w:eastAsia="ru-RU"/>
        </w:rPr>
        <w:t xml:space="preserve">(далее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w:t>
      </w:r>
      <w:r w:rsidR="00913178" w:rsidRPr="00913178">
        <w:rPr>
          <w:rFonts w:ascii="Times New Roman" w:eastAsia="Times New Roman" w:hAnsi="Times New Roman" w:cs="Times New Roman"/>
          <w:color w:val="auto"/>
          <w:sz w:val="28"/>
          <w:szCs w:val="28"/>
          <w:lang w:eastAsia="ru-RU"/>
        </w:rPr>
        <w:t>Давыдовского муниципального образования Пугачевского муниципального района</w:t>
      </w:r>
      <w:r w:rsidR="00913178">
        <w:rPr>
          <w:rFonts w:ascii="Times New Roman" w:eastAsia="Times New Roman" w:hAnsi="Times New Roman" w:cs="Times New Roman"/>
          <w:color w:val="auto"/>
          <w:sz w:val="28"/>
          <w:szCs w:val="28"/>
          <w:lang w:eastAsia="ru-RU"/>
        </w:rPr>
        <w:t xml:space="preserve"> </w:t>
      </w:r>
      <w:r w:rsidR="00913178" w:rsidRPr="00913178">
        <w:rPr>
          <w:rFonts w:ascii="Times New Roman" w:eastAsia="Times New Roman" w:hAnsi="Times New Roman" w:cs="Times New Roman"/>
          <w:color w:val="auto"/>
          <w:sz w:val="28"/>
          <w:szCs w:val="28"/>
          <w:lang w:eastAsia="ru-RU"/>
        </w:rPr>
        <w:t>Саратовской области</w:t>
      </w:r>
      <w:r w:rsidR="00913178">
        <w:rPr>
          <w:rFonts w:ascii="Times New Roman" w:eastAsia="Times New Roman" w:hAnsi="Times New Roman" w:cs="Times New Roman"/>
          <w:color w:val="auto"/>
          <w:sz w:val="28"/>
          <w:szCs w:val="28"/>
          <w:lang w:eastAsia="ru-RU"/>
        </w:rPr>
        <w:t xml:space="preserve"> </w:t>
      </w:r>
      <w:r w:rsidRPr="00F217FE">
        <w:rPr>
          <w:rFonts w:ascii="Times New Roman" w:eastAsia="Times New Roman" w:hAnsi="Times New Roman" w:cs="Times New Roman"/>
          <w:color w:val="auto"/>
          <w:sz w:val="28"/>
          <w:szCs w:val="28"/>
          <w:lang w:eastAsia="ru-RU"/>
        </w:rPr>
        <w:t>и ее должностных лиц.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1.2. Круг заявителей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Для получения муниципальной услуги могут обратиться уполномоченный орган исполнительной власти </w:t>
      </w:r>
      <w:r w:rsidR="006A735A">
        <w:rPr>
          <w:rFonts w:ascii="Times New Roman" w:eastAsia="Times New Roman" w:hAnsi="Times New Roman" w:cs="Times New Roman"/>
          <w:color w:val="auto"/>
          <w:sz w:val="28"/>
          <w:szCs w:val="28"/>
          <w:lang w:eastAsia="ru-RU"/>
        </w:rPr>
        <w:t xml:space="preserve">Саратовской области </w:t>
      </w:r>
      <w:r w:rsidRPr="00F217FE">
        <w:rPr>
          <w:rFonts w:ascii="Times New Roman" w:eastAsia="Times New Roman" w:hAnsi="Times New Roman" w:cs="Times New Roman"/>
          <w:color w:val="auto"/>
          <w:sz w:val="28"/>
          <w:szCs w:val="28"/>
          <w:lang w:eastAsia="ru-RU"/>
        </w:rPr>
        <w:t>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1.3. Требования к порядку информирования о предоставлении муниципальной услуги</w:t>
      </w:r>
    </w:p>
    <w:p w:rsidR="00F217FE" w:rsidRPr="00F217FE" w:rsidRDefault="00F217FE"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w:t>
      </w:r>
      <w:r w:rsidRPr="00F217FE">
        <w:rPr>
          <w:rFonts w:ascii="Times New Roman" w:eastAsia="Times New Roman" w:hAnsi="Times New Roman" w:cs="Times New Roman"/>
          <w:color w:val="auto"/>
          <w:sz w:val="28"/>
          <w:szCs w:val="28"/>
          <w:lang w:eastAsia="ru-RU"/>
        </w:rPr>
        <w:lastRenderedPageBreak/>
        <w:t>официальном сайте администрации</w:t>
      </w:r>
      <w:r w:rsidR="006A735A">
        <w:rPr>
          <w:rFonts w:ascii="Times New Roman" w:eastAsia="Times New Roman" w:hAnsi="Times New Roman" w:cs="Times New Roman"/>
          <w:color w:val="auto"/>
          <w:sz w:val="28"/>
          <w:szCs w:val="28"/>
          <w:lang w:eastAsia="ru-RU"/>
        </w:rPr>
        <w:t xml:space="preserve"> </w:t>
      </w:r>
      <w:r w:rsidR="006A735A" w:rsidRPr="006A735A">
        <w:rPr>
          <w:rFonts w:ascii="Times New Roman" w:eastAsia="Times New Roman" w:hAnsi="Times New Roman" w:cs="Times New Roman"/>
          <w:color w:val="auto"/>
          <w:sz w:val="28"/>
          <w:szCs w:val="28"/>
          <w:lang w:eastAsia="ru-RU"/>
        </w:rPr>
        <w:t>Давыдовского муниципального образования Пугачевского муниципального района</w:t>
      </w:r>
      <w:r w:rsidR="006A735A">
        <w:rPr>
          <w:rFonts w:ascii="Times New Roman" w:eastAsia="Times New Roman" w:hAnsi="Times New Roman" w:cs="Times New Roman"/>
          <w:color w:val="auto"/>
          <w:sz w:val="28"/>
          <w:szCs w:val="28"/>
          <w:lang w:eastAsia="ru-RU"/>
        </w:rPr>
        <w:t xml:space="preserve"> </w:t>
      </w:r>
      <w:r w:rsidR="006A735A" w:rsidRPr="006A735A">
        <w:rPr>
          <w:rFonts w:ascii="Times New Roman" w:eastAsia="Times New Roman" w:hAnsi="Times New Roman" w:cs="Times New Roman"/>
          <w:color w:val="auto"/>
          <w:sz w:val="28"/>
          <w:szCs w:val="28"/>
          <w:lang w:eastAsia="ru-RU"/>
        </w:rPr>
        <w:t>Саратовской области</w:t>
      </w:r>
      <w:r w:rsidRPr="00F217FE">
        <w:rPr>
          <w:rFonts w:ascii="Times New Roman" w:eastAsia="Times New Roman" w:hAnsi="Times New Roman" w:cs="Times New Roman"/>
          <w:color w:val="auto"/>
          <w:sz w:val="28"/>
          <w:szCs w:val="28"/>
          <w:lang w:eastAsia="ru-RU"/>
        </w:rPr>
        <w:t>, а также на Едином портале государственных и муниципальных услуг (функций) и Портале государственных и муниципальных услуг (функций</w:t>
      </w:r>
      <w:r w:rsidR="006A735A">
        <w:rPr>
          <w:rFonts w:ascii="Times New Roman" w:eastAsia="Times New Roman" w:hAnsi="Times New Roman" w:cs="Times New Roman"/>
          <w:color w:val="auto"/>
          <w:sz w:val="28"/>
          <w:szCs w:val="28"/>
          <w:lang w:eastAsia="ru-RU"/>
        </w:rPr>
        <w:t>) Саратовской области.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6A735A">
        <w:rPr>
          <w:rFonts w:ascii="Times New Roman" w:eastAsia="Times New Roman" w:hAnsi="Times New Roman" w:cs="Times New Roman"/>
          <w:color w:val="auto"/>
          <w:sz w:val="28"/>
          <w:szCs w:val="28"/>
          <w:lang w:eastAsia="ru-RU"/>
        </w:rPr>
        <w:t xml:space="preserve">Саратовской области </w:t>
      </w:r>
      <w:r w:rsidRPr="00F217FE">
        <w:rPr>
          <w:rFonts w:ascii="Times New Roman" w:eastAsia="Times New Roman" w:hAnsi="Times New Roman" w:cs="Times New Roman"/>
          <w:color w:val="auto"/>
          <w:sz w:val="28"/>
          <w:szCs w:val="28"/>
          <w:lang w:eastAsia="ru-RU"/>
        </w:rPr>
        <w:t>(далее – Региональный портал) можно получить:</w:t>
      </w:r>
    </w:p>
    <w:p w:rsidR="00F217FE" w:rsidRPr="00F217FE" w:rsidRDefault="00F217FE"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в </w:t>
      </w:r>
      <w:proofErr w:type="gramStart"/>
      <w:r w:rsidRPr="00F217FE">
        <w:rPr>
          <w:rFonts w:ascii="Times New Roman" w:eastAsia="Times New Roman" w:hAnsi="Times New Roman" w:cs="Times New Roman"/>
          <w:color w:val="auto"/>
          <w:sz w:val="28"/>
          <w:szCs w:val="28"/>
          <w:lang w:eastAsia="ru-RU"/>
        </w:rPr>
        <w:t>администрации</w:t>
      </w:r>
      <w:r w:rsidR="006A735A">
        <w:rPr>
          <w:rFonts w:ascii="Times New Roman" w:eastAsia="Times New Roman" w:hAnsi="Times New Roman" w:cs="Times New Roman"/>
          <w:color w:val="auto"/>
          <w:sz w:val="28"/>
          <w:szCs w:val="28"/>
          <w:lang w:eastAsia="ru-RU"/>
        </w:rPr>
        <w:t xml:space="preserve">  </w:t>
      </w:r>
      <w:r w:rsidR="006A735A" w:rsidRPr="006A735A">
        <w:rPr>
          <w:rFonts w:ascii="Times New Roman" w:eastAsia="Times New Roman" w:hAnsi="Times New Roman" w:cs="Times New Roman"/>
          <w:color w:val="auto"/>
          <w:sz w:val="28"/>
          <w:szCs w:val="28"/>
          <w:lang w:eastAsia="ru-RU"/>
        </w:rPr>
        <w:t>Давыдовского</w:t>
      </w:r>
      <w:proofErr w:type="gramEnd"/>
      <w:r w:rsidR="006A735A" w:rsidRPr="006A735A">
        <w:rPr>
          <w:rFonts w:ascii="Times New Roman" w:eastAsia="Times New Roman" w:hAnsi="Times New Roman" w:cs="Times New Roman"/>
          <w:color w:val="auto"/>
          <w:sz w:val="28"/>
          <w:szCs w:val="28"/>
          <w:lang w:eastAsia="ru-RU"/>
        </w:rPr>
        <w:t xml:space="preserve"> муниципального образования Пугачевского муниципального района</w:t>
      </w:r>
      <w:r w:rsidR="006A735A">
        <w:rPr>
          <w:rFonts w:ascii="Times New Roman" w:eastAsia="Times New Roman" w:hAnsi="Times New Roman" w:cs="Times New Roman"/>
          <w:color w:val="auto"/>
          <w:sz w:val="28"/>
          <w:szCs w:val="28"/>
          <w:lang w:eastAsia="ru-RU"/>
        </w:rPr>
        <w:t xml:space="preserve"> </w:t>
      </w:r>
      <w:r w:rsidR="006A735A" w:rsidRPr="006A735A">
        <w:rPr>
          <w:rFonts w:ascii="Times New Roman" w:eastAsia="Times New Roman" w:hAnsi="Times New Roman" w:cs="Times New Roman"/>
          <w:color w:val="auto"/>
          <w:sz w:val="28"/>
          <w:szCs w:val="28"/>
          <w:lang w:eastAsia="ru-RU"/>
        </w:rPr>
        <w:t>Саратовской области</w:t>
      </w:r>
      <w:r w:rsidRPr="00F217FE">
        <w:rPr>
          <w:rFonts w:ascii="Times New Roman" w:eastAsia="Times New Roman" w:hAnsi="Times New Roman" w:cs="Times New Roman"/>
          <w:color w:val="auto"/>
          <w:sz w:val="28"/>
          <w:szCs w:val="28"/>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в устной форме при личном обращении;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с использованием телефонной связи;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в форме электронного документа посредством направления на адрес электронной почты администрации</w:t>
      </w:r>
      <w:r w:rsidR="006A735A">
        <w:rPr>
          <w:rFonts w:ascii="Times New Roman" w:eastAsia="Times New Roman" w:hAnsi="Times New Roman" w:cs="Times New Roman"/>
          <w:color w:val="auto"/>
          <w:sz w:val="28"/>
          <w:szCs w:val="28"/>
          <w:lang w:eastAsia="ru-RU"/>
        </w:rPr>
        <w:t xml:space="preserve"> </w:t>
      </w:r>
      <w:r w:rsidR="006A735A" w:rsidRPr="006A735A">
        <w:rPr>
          <w:rFonts w:ascii="Times New Roman" w:eastAsia="Times New Roman" w:hAnsi="Times New Roman" w:cs="Times New Roman"/>
          <w:color w:val="auto"/>
          <w:sz w:val="28"/>
          <w:szCs w:val="28"/>
          <w:lang w:eastAsia="ru-RU"/>
        </w:rPr>
        <w:t>Давыдовского муниципального образования</w:t>
      </w:r>
      <w:r w:rsidRPr="00F217FE">
        <w:rPr>
          <w:rFonts w:ascii="Times New Roman" w:eastAsia="Times New Roman" w:hAnsi="Times New Roman" w:cs="Times New Roman"/>
          <w:color w:val="auto"/>
          <w:sz w:val="28"/>
          <w:szCs w:val="28"/>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по письменным обращениям.</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1.3.3. В «</w:t>
      </w:r>
      <w:r w:rsidR="006A735A" w:rsidRPr="006A735A">
        <w:rPr>
          <w:rFonts w:ascii="Times New Roman" w:eastAsia="Times New Roman" w:hAnsi="Times New Roman" w:cs="Times New Roman"/>
          <w:color w:val="auto"/>
          <w:sz w:val="28"/>
          <w:szCs w:val="28"/>
          <w:lang w:eastAsia="ru-RU"/>
        </w:rPr>
        <w:t>Многофункциональный центр предоставления государственных и муниципальных услуг»</w:t>
      </w:r>
      <w:r w:rsidRPr="00F217FE">
        <w:rPr>
          <w:rFonts w:ascii="Times New Roman" w:eastAsia="Times New Roman" w:hAnsi="Times New Roman" w:cs="Times New Roman"/>
          <w:color w:val="auto"/>
          <w:sz w:val="28"/>
          <w:szCs w:val="28"/>
          <w:lang w:eastAsia="ru-RU"/>
        </w:rPr>
        <w:t>» по району (далее - МФЦ).</w:t>
      </w:r>
    </w:p>
    <w:p w:rsidR="006A735A"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1.3.4. На официальном интернет-сайте администрации </w:t>
      </w:r>
      <w:r w:rsidR="006A735A" w:rsidRPr="006A735A">
        <w:rPr>
          <w:rFonts w:ascii="Times New Roman" w:eastAsia="Times New Roman" w:hAnsi="Times New Roman" w:cs="Times New Roman"/>
          <w:color w:val="auto"/>
          <w:sz w:val="28"/>
          <w:szCs w:val="28"/>
          <w:lang w:eastAsia="ru-RU"/>
        </w:rPr>
        <w:t>Давыдовского муниципального образования</w:t>
      </w:r>
      <w:r w:rsidR="006A735A">
        <w:rPr>
          <w:rFonts w:ascii="Times New Roman" w:eastAsia="Times New Roman" w:hAnsi="Times New Roman" w:cs="Times New Roman"/>
          <w:color w:val="auto"/>
          <w:sz w:val="28"/>
          <w:szCs w:val="28"/>
          <w:lang w:eastAsia="ru-RU"/>
        </w:rPr>
        <w:t xml:space="preserve"> (</w:t>
      </w:r>
      <w:r w:rsidR="006A735A" w:rsidRPr="006A735A">
        <w:rPr>
          <w:rFonts w:ascii="Times New Roman" w:eastAsia="Times New Roman" w:hAnsi="Times New Roman" w:cs="Times New Roman"/>
          <w:color w:val="auto"/>
          <w:sz w:val="28"/>
          <w:szCs w:val="28"/>
          <w:lang w:eastAsia="ru-RU"/>
        </w:rPr>
        <w:t>https://davidovkaadm.ru</w:t>
      </w:r>
      <w:r w:rsidR="006A735A">
        <w:rPr>
          <w:rFonts w:ascii="Times New Roman" w:eastAsia="Times New Roman" w:hAnsi="Times New Roman" w:cs="Times New Roman"/>
          <w:color w:val="auto"/>
          <w:sz w:val="28"/>
          <w:szCs w:val="28"/>
          <w:lang w:eastAsia="ru-RU"/>
        </w:rPr>
        <w:t>)</w:t>
      </w:r>
      <w:r w:rsidR="006A735A" w:rsidRPr="006A735A">
        <w:rPr>
          <w:rFonts w:ascii="Times New Roman" w:eastAsia="Times New Roman" w:hAnsi="Times New Roman" w:cs="Times New Roman"/>
          <w:color w:val="auto"/>
          <w:sz w:val="28"/>
          <w:szCs w:val="28"/>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1.3.5. В информационно-телекоммуникационной сети «Интернет» на Едином </w:t>
      </w:r>
      <w:proofErr w:type="gramStart"/>
      <w:r w:rsidRPr="00F217FE">
        <w:rPr>
          <w:rFonts w:ascii="Times New Roman" w:eastAsia="Times New Roman" w:hAnsi="Times New Roman" w:cs="Times New Roman"/>
          <w:color w:val="auto"/>
          <w:sz w:val="28"/>
          <w:szCs w:val="28"/>
          <w:lang w:eastAsia="ru-RU"/>
        </w:rPr>
        <w:t>портале  государственных</w:t>
      </w:r>
      <w:proofErr w:type="gramEnd"/>
      <w:r w:rsidRPr="00F217FE">
        <w:rPr>
          <w:rFonts w:ascii="Times New Roman" w:eastAsia="Times New Roman" w:hAnsi="Times New Roman" w:cs="Times New Roman"/>
          <w:color w:val="auto"/>
          <w:sz w:val="28"/>
          <w:szCs w:val="28"/>
          <w:lang w:eastAsia="ru-RU"/>
        </w:rPr>
        <w:t xml:space="preserve"> и муниципальных услуг (</w:t>
      </w:r>
      <w:hyperlink r:id="rId5">
        <w:r w:rsidRPr="00F217FE">
          <w:rPr>
            <w:rFonts w:ascii="Times New Roman" w:eastAsia="Times New Roman" w:hAnsi="Times New Roman" w:cs="Times New Roman"/>
            <w:color w:val="0000FF"/>
            <w:sz w:val="28"/>
            <w:szCs w:val="28"/>
            <w:u w:val="single"/>
            <w:lang w:eastAsia="ru-RU"/>
          </w:rPr>
          <w:t>www.gosuslugi.ru</w:t>
        </w:r>
      </w:hyperlink>
      <w:r w:rsidRPr="00F217FE">
        <w:rPr>
          <w:rFonts w:ascii="Times New Roman" w:eastAsia="Times New Roman" w:hAnsi="Times New Roman" w:cs="Times New Roman"/>
          <w:color w:val="auto"/>
          <w:sz w:val="28"/>
          <w:szCs w:val="28"/>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На Едином и Региональном портале размещается следующая информация: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2) круг заявителей;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3) срок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5) размер государственной пошлины, взимаемой за предоставление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6) исчерпывающий перечень оснований для приостановления или отказа </w:t>
      </w:r>
      <w:r w:rsidRPr="00F217FE">
        <w:rPr>
          <w:rFonts w:ascii="Times New Roman" w:eastAsia="Times New Roman" w:hAnsi="Times New Roman" w:cs="Times New Roman"/>
          <w:color w:val="auto"/>
          <w:sz w:val="28"/>
          <w:szCs w:val="28"/>
          <w:lang w:eastAsia="ru-RU"/>
        </w:rPr>
        <w:br/>
        <w:t>в предоставлении муниципальной услуги;</w:t>
      </w:r>
    </w:p>
    <w:p w:rsid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8) формы заявлений (уведомлений, сообщений), используемые при предоставлении муниципальной услуги.</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lastRenderedPageBreak/>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rsidR="006A735A" w:rsidRPr="00F217FE"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A735A">
        <w:rPr>
          <w:rFonts w:ascii="Times New Roman" w:eastAsia="Times New Roman" w:hAnsi="Times New Roman" w:cs="Times New Roman"/>
          <w:color w:val="auto"/>
          <w:sz w:val="28"/>
          <w:szCs w:val="28"/>
          <w:lang w:eastAsia="ru-RU"/>
        </w:rPr>
        <w:t>авторизацию заявителя</w:t>
      </w:r>
      <w:proofErr w:type="gramEnd"/>
      <w:r w:rsidRPr="006A735A">
        <w:rPr>
          <w:rFonts w:ascii="Times New Roman" w:eastAsia="Times New Roman" w:hAnsi="Times New Roman" w:cs="Times New Roman"/>
          <w:color w:val="auto"/>
          <w:sz w:val="28"/>
          <w:szCs w:val="28"/>
          <w:lang w:eastAsia="ru-RU"/>
        </w:rPr>
        <w:t xml:space="preserve"> или предоставление им персональных данных.</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1.3.5. На информационных стендах в Администрации.</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ab/>
        <w:t xml:space="preserve">На информационных стендах в Администрации, а также в сети Интернет на официальном сайте </w:t>
      </w:r>
      <w:proofErr w:type="gramStart"/>
      <w:r w:rsidRPr="006A735A">
        <w:rPr>
          <w:rFonts w:ascii="Times New Roman" w:eastAsia="Times New Roman" w:hAnsi="Times New Roman" w:cs="Times New Roman"/>
          <w:color w:val="auto"/>
          <w:sz w:val="28"/>
          <w:szCs w:val="28"/>
          <w:lang w:eastAsia="ru-RU"/>
        </w:rPr>
        <w:t>Администрации  размещены</w:t>
      </w:r>
      <w:proofErr w:type="gramEnd"/>
      <w:r w:rsidRPr="006A735A">
        <w:rPr>
          <w:rFonts w:ascii="Times New Roman" w:eastAsia="Times New Roman" w:hAnsi="Times New Roman" w:cs="Times New Roman"/>
          <w:color w:val="auto"/>
          <w:sz w:val="28"/>
          <w:szCs w:val="28"/>
          <w:lang w:eastAsia="ru-RU"/>
        </w:rPr>
        <w:t xml:space="preserve"> следующие информационные материалы:</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сведения о предоставляемой муниципальной услуге;</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перечень документов, которые заявитель должен представить для предоставления муниципальной услуги;</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образцы заполнения документов;</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перечень оснований для отказа в приеме документов, приостановления и отказа в предоставлении муниципальной услуги;</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735A" w:rsidRPr="006A735A"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Информационный стенд, содержащий информацию о процедуре предоставления муниципальной услуги, размещен в холле администрации.</w:t>
      </w:r>
    </w:p>
    <w:p w:rsidR="00F217FE" w:rsidRPr="00F217FE" w:rsidRDefault="006A735A" w:rsidP="006A735A">
      <w:pPr>
        <w:suppressAutoHyphens w:val="0"/>
        <w:spacing w:after="0" w:line="240" w:lineRule="auto"/>
        <w:jc w:val="both"/>
        <w:rPr>
          <w:rFonts w:ascii="Times New Roman" w:eastAsia="Times New Roman" w:hAnsi="Times New Roman" w:cs="Times New Roman"/>
          <w:color w:val="auto"/>
          <w:sz w:val="28"/>
          <w:szCs w:val="28"/>
          <w:lang w:eastAsia="ru-RU"/>
        </w:rPr>
      </w:pPr>
      <w:r w:rsidRPr="006A735A">
        <w:rPr>
          <w:rFonts w:ascii="Times New Roman" w:eastAsia="Times New Roman" w:hAnsi="Times New Roman" w:cs="Times New Roman"/>
          <w:color w:val="auto"/>
          <w:sz w:val="28"/>
          <w:szCs w:val="28"/>
          <w:lang w:eastAsia="ru-RU"/>
        </w:rPr>
        <w:t xml:space="preserve">На официальном сайте </w:t>
      </w:r>
      <w:proofErr w:type="gramStart"/>
      <w:r w:rsidRPr="006A735A">
        <w:rPr>
          <w:rFonts w:ascii="Times New Roman" w:eastAsia="Times New Roman" w:hAnsi="Times New Roman" w:cs="Times New Roman"/>
          <w:color w:val="auto"/>
          <w:sz w:val="28"/>
          <w:szCs w:val="28"/>
          <w:lang w:eastAsia="ru-RU"/>
        </w:rPr>
        <w:t>Администрации  информация</w:t>
      </w:r>
      <w:proofErr w:type="gramEnd"/>
      <w:r w:rsidRPr="006A735A">
        <w:rPr>
          <w:rFonts w:ascii="Times New Roman" w:eastAsia="Times New Roman" w:hAnsi="Times New Roman" w:cs="Times New Roman"/>
          <w:color w:val="auto"/>
          <w:sz w:val="28"/>
          <w:szCs w:val="28"/>
          <w:lang w:eastAsia="ru-RU"/>
        </w:rPr>
        <w:t xml:space="preserve"> размещена в разделе, предусмотренном для размещения информации о муниципальных услугах.</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8"/>
          <w:szCs w:val="28"/>
          <w:lang w:eastAsia="ru-RU"/>
        </w:rPr>
      </w:pPr>
    </w:p>
    <w:p w:rsidR="00F217FE" w:rsidRPr="00F217FE" w:rsidRDefault="00F217FE" w:rsidP="00F217FE">
      <w:pPr>
        <w:suppressAutoHyphens w:val="0"/>
        <w:spacing w:after="0" w:line="240" w:lineRule="auto"/>
        <w:jc w:val="center"/>
        <w:rPr>
          <w:rFonts w:ascii="Times New Roman" w:eastAsia="Times New Roman" w:hAnsi="Times New Roman" w:cs="Times New Roman"/>
          <w:b/>
          <w:color w:val="auto"/>
          <w:sz w:val="28"/>
          <w:szCs w:val="28"/>
          <w:lang w:eastAsia="ru-RU"/>
        </w:rPr>
      </w:pPr>
      <w:r w:rsidRPr="00F217FE">
        <w:rPr>
          <w:rFonts w:ascii="Times New Roman" w:eastAsia="Times New Roman" w:hAnsi="Times New Roman" w:cs="Times New Roman"/>
          <w:b/>
          <w:color w:val="auto"/>
          <w:sz w:val="28"/>
          <w:szCs w:val="28"/>
          <w:lang w:eastAsia="ru-RU"/>
        </w:rPr>
        <w:t>2. Стандарт предоставления муниципальной услуги</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8"/>
          <w:szCs w:val="28"/>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EC6C01">
        <w:rPr>
          <w:rFonts w:ascii="Times New Roman" w:eastAsia="Times New Roman" w:hAnsi="Times New Roman" w:cs="Times New Roman"/>
          <w:color w:val="auto"/>
          <w:sz w:val="28"/>
          <w:szCs w:val="28"/>
          <w:lang w:eastAsia="ru-RU"/>
        </w:rPr>
        <w:t xml:space="preserve"> </w:t>
      </w:r>
      <w:r w:rsidR="00EC6C01" w:rsidRPr="00EC6C01">
        <w:rPr>
          <w:rFonts w:ascii="Times New Roman" w:eastAsia="Times New Roman" w:hAnsi="Times New Roman" w:cs="Times New Roman"/>
          <w:color w:val="auto"/>
          <w:sz w:val="28"/>
          <w:szCs w:val="28"/>
          <w:lang w:eastAsia="ru-RU"/>
        </w:rPr>
        <w:t>Давыдовского муниципального образования</w:t>
      </w:r>
      <w:r w:rsidRPr="00F217FE">
        <w:rPr>
          <w:rFonts w:ascii="Times New Roman" w:eastAsia="Times New Roman" w:hAnsi="Times New Roman" w:cs="Times New Roman"/>
          <w:color w:val="auto"/>
          <w:sz w:val="28"/>
          <w:szCs w:val="28"/>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2.2. Муниципальная услуга предоставляется администрацией </w:t>
      </w:r>
      <w:r w:rsidR="00EC6C01" w:rsidRPr="00EC6C01">
        <w:rPr>
          <w:rFonts w:ascii="Times New Roman" w:eastAsia="Times New Roman" w:hAnsi="Times New Roman" w:cs="Times New Roman"/>
          <w:color w:val="auto"/>
          <w:sz w:val="28"/>
          <w:szCs w:val="28"/>
          <w:lang w:eastAsia="ru-RU"/>
        </w:rPr>
        <w:t xml:space="preserve">Давыдовского муниципального образования </w:t>
      </w:r>
      <w:r w:rsidRPr="00F217FE">
        <w:rPr>
          <w:rFonts w:ascii="Times New Roman" w:eastAsia="Times New Roman" w:hAnsi="Times New Roman" w:cs="Times New Roman"/>
          <w:color w:val="auto"/>
          <w:sz w:val="28"/>
          <w:szCs w:val="28"/>
          <w:lang w:eastAsia="ru-RU"/>
        </w:rPr>
        <w:t xml:space="preserve">(далее – администрация, уполномоченный орган).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2.2.1. Администрация организует предоставление муниципальной услуги на базе МФЦ на </w:t>
      </w:r>
      <w:proofErr w:type="gramStart"/>
      <w:r w:rsidRPr="00F217FE">
        <w:rPr>
          <w:rFonts w:ascii="Times New Roman" w:eastAsia="Times New Roman" w:hAnsi="Times New Roman" w:cs="Times New Roman"/>
          <w:color w:val="auto"/>
          <w:sz w:val="28"/>
          <w:szCs w:val="28"/>
          <w:lang w:eastAsia="ru-RU"/>
        </w:rPr>
        <w:t>территории</w:t>
      </w:r>
      <w:r w:rsidR="00EC6C01">
        <w:rPr>
          <w:rFonts w:ascii="Times New Roman" w:eastAsia="Times New Roman" w:hAnsi="Times New Roman" w:cs="Times New Roman"/>
          <w:color w:val="auto"/>
          <w:sz w:val="28"/>
          <w:szCs w:val="28"/>
          <w:lang w:eastAsia="ru-RU"/>
        </w:rPr>
        <w:t xml:space="preserve">  </w:t>
      </w:r>
      <w:r w:rsidR="00EC6C01" w:rsidRPr="00EC6C01">
        <w:rPr>
          <w:rFonts w:ascii="Times New Roman" w:eastAsia="Times New Roman" w:hAnsi="Times New Roman" w:cs="Times New Roman"/>
          <w:color w:val="auto"/>
          <w:sz w:val="28"/>
          <w:szCs w:val="28"/>
          <w:lang w:eastAsia="ru-RU"/>
        </w:rPr>
        <w:t>Давыдовского</w:t>
      </w:r>
      <w:proofErr w:type="gramEnd"/>
      <w:r w:rsidR="00EC6C01" w:rsidRPr="00EC6C01">
        <w:rPr>
          <w:rFonts w:ascii="Times New Roman" w:eastAsia="Times New Roman" w:hAnsi="Times New Roman" w:cs="Times New Roman"/>
          <w:color w:val="auto"/>
          <w:sz w:val="28"/>
          <w:szCs w:val="28"/>
          <w:lang w:eastAsia="ru-RU"/>
        </w:rPr>
        <w:t xml:space="preserve"> муниципального образования</w:t>
      </w:r>
      <w:r w:rsidRPr="00F217FE">
        <w:rPr>
          <w:rFonts w:ascii="Times New Roman" w:eastAsia="Times New Roman" w:hAnsi="Times New Roman" w:cs="Times New Roman"/>
          <w:color w:val="auto"/>
          <w:sz w:val="28"/>
          <w:szCs w:val="28"/>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Результатом предоставления муниципальной услуги является: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w:t>
      </w:r>
      <w:r w:rsidR="00EC6C01">
        <w:rPr>
          <w:rFonts w:ascii="Times New Roman" w:eastAsia="Times New Roman" w:hAnsi="Times New Roman" w:cs="Times New Roman"/>
          <w:color w:val="auto"/>
          <w:sz w:val="28"/>
          <w:szCs w:val="28"/>
          <w:lang w:eastAsia="ru-RU"/>
        </w:rPr>
        <w:t xml:space="preserve"> </w:t>
      </w:r>
      <w:r w:rsidR="00EC6C01" w:rsidRPr="00EC6C01">
        <w:rPr>
          <w:rFonts w:ascii="Times New Roman" w:eastAsia="Times New Roman" w:hAnsi="Times New Roman" w:cs="Times New Roman"/>
          <w:color w:val="auto"/>
          <w:sz w:val="28"/>
          <w:szCs w:val="28"/>
          <w:lang w:eastAsia="ru-RU"/>
        </w:rPr>
        <w:t>Давыдовского муниципального образования</w:t>
      </w:r>
      <w:r w:rsidRPr="00F217FE">
        <w:rPr>
          <w:rFonts w:ascii="Times New Roman" w:eastAsia="Times New Roman" w:hAnsi="Times New Roman" w:cs="Times New Roman"/>
          <w:color w:val="auto"/>
          <w:sz w:val="28"/>
          <w:szCs w:val="28"/>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мотивированный отказ в предоставлении муниципальной услуги в форме письма Администрации.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8"/>
          <w:szCs w:val="28"/>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w:t>
      </w:r>
      <w:r w:rsidRPr="00F217FE">
        <w:rPr>
          <w:rFonts w:ascii="Times New Roman" w:eastAsia="Times New Roman" w:hAnsi="Times New Roman" w:cs="Times New Roman"/>
          <w:color w:val="auto"/>
          <w:sz w:val="24"/>
          <w:szCs w:val="24"/>
          <w:lang w:eastAsia="ru-RU"/>
        </w:rPr>
        <w:t>айте, а также в соответствующем разделе федерального реестра.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2.6. Исчерпывающий перечень документов, необходимых для предоставления муниципальной услуги. </w:t>
      </w:r>
    </w:p>
    <w:p w:rsidR="00F217FE" w:rsidRPr="00F217FE" w:rsidRDefault="00F217FE" w:rsidP="00F217FE">
      <w:pPr>
        <w:suppressAutoHyphens w:val="0"/>
        <w:spacing w:after="0" w:line="240" w:lineRule="auto"/>
        <w:jc w:val="both"/>
        <w:rPr>
          <w:rFonts w:ascii="Times New Roman" w:eastAsia="Times New Roman" w:hAnsi="Times New Roman" w:cs="Times New Roman"/>
          <w:color w:val="000000"/>
          <w:sz w:val="24"/>
          <w:szCs w:val="24"/>
          <w:lang w:eastAsia="ru-RU"/>
        </w:rPr>
      </w:pPr>
      <w:r w:rsidRPr="00F217FE">
        <w:rPr>
          <w:rFonts w:ascii="Times New Roman" w:eastAsia="Times New Roman" w:hAnsi="Times New Roman" w:cs="Times New Roman"/>
          <w:color w:val="auto"/>
          <w:sz w:val="24"/>
          <w:szCs w:val="24"/>
          <w:lang w:eastAsia="ru-RU"/>
        </w:rPr>
        <w:t xml:space="preserve">2.6.1. </w:t>
      </w:r>
      <w:r w:rsidRPr="00F217FE">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1 к Порядку использования донного грунта, извлеченного при проведении </w:t>
      </w:r>
      <w:r w:rsidRPr="00F217FE">
        <w:rPr>
          <w:rFonts w:ascii="Times New Roman" w:eastAsia="Times New Roman" w:hAnsi="Times New Roman" w:cs="Times New Roman"/>
          <w:color w:val="auto"/>
          <w:sz w:val="24"/>
          <w:szCs w:val="24"/>
          <w:lang w:eastAsia="ru-RU"/>
        </w:rPr>
        <w:lastRenderedPageBreak/>
        <w:t>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К заявлению прилагаются: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F217FE" w:rsidRPr="00F217FE" w:rsidRDefault="00F217FE" w:rsidP="00F217FE">
      <w:pPr>
        <w:suppressAutoHyphens w:val="0"/>
        <w:spacing w:after="0" w:line="240" w:lineRule="auto"/>
        <w:jc w:val="both"/>
        <w:rPr>
          <w:rFonts w:ascii="Times New Roman" w:eastAsia="Times New Roman" w:hAnsi="Times New Roman" w:cs="Times New Roman"/>
          <w:color w:val="000000"/>
          <w:sz w:val="24"/>
          <w:szCs w:val="24"/>
          <w:lang w:eastAsia="ru-RU"/>
        </w:rPr>
      </w:pPr>
      <w:r w:rsidRPr="00F217FE">
        <w:rPr>
          <w:rFonts w:ascii="Times New Roman" w:eastAsia="Times New Roman" w:hAnsi="Times New Roman" w:cs="Times New Roman"/>
          <w:color w:val="auto"/>
          <w:sz w:val="24"/>
          <w:szCs w:val="24"/>
          <w:lang w:eastAsia="ru-RU"/>
        </w:rPr>
        <w:t xml:space="preserve">2.6.2. </w:t>
      </w:r>
      <w:r w:rsidRPr="00F217FE">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000000"/>
          <w:sz w:val="24"/>
          <w:szCs w:val="24"/>
          <w:lang w:eastAsia="ru-RU"/>
        </w:rPr>
      </w:pPr>
      <w:r w:rsidRPr="00F217FE">
        <w:rPr>
          <w:rFonts w:ascii="Times New Roman" w:eastAsia="Times New Roman" w:hAnsi="Times New Roman" w:cs="Times New Roman"/>
          <w:color w:val="000000"/>
          <w:sz w:val="24"/>
          <w:szCs w:val="24"/>
          <w:lang w:eastAsia="ru-RU"/>
        </w:rPr>
        <w:t>- выписка из ЕГРЮЛ для юридических лиц.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F217FE" w:rsidRPr="00F217FE" w:rsidRDefault="00F217FE" w:rsidP="00F217FE">
      <w:pPr>
        <w:tabs>
          <w:tab w:val="left" w:pos="567"/>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000000"/>
          <w:sz w:val="24"/>
          <w:szCs w:val="24"/>
          <w:lang w:eastAsia="ru-RU"/>
        </w:rPr>
        <w:t>2.6.5.</w:t>
      </w:r>
      <w:r w:rsidRPr="00F217FE">
        <w:rPr>
          <w:rFonts w:ascii="Times New Roman" w:eastAsia="Times New Roman" w:hAnsi="Times New Roman" w:cs="Times New Roman"/>
          <w:color w:val="0000FF"/>
          <w:sz w:val="24"/>
          <w:szCs w:val="24"/>
          <w:lang w:eastAsia="ru-RU"/>
        </w:rPr>
        <w:t xml:space="preserve"> </w:t>
      </w:r>
      <w:r w:rsidRPr="00F217FE">
        <w:rPr>
          <w:rFonts w:ascii="Times New Roman" w:eastAsia="Times New Roman" w:hAnsi="Times New Roman" w:cs="Times New Roman"/>
          <w:color w:val="auto"/>
          <w:sz w:val="24"/>
          <w:szCs w:val="24"/>
          <w:lang w:eastAsia="ru-RU"/>
        </w:rPr>
        <w:t>Администрация не вправе требовать от заявителя:</w:t>
      </w:r>
    </w:p>
    <w:p w:rsidR="00F217FE" w:rsidRPr="00F217FE" w:rsidRDefault="00F217FE" w:rsidP="00F217FE">
      <w:pPr>
        <w:tabs>
          <w:tab w:val="left" w:pos="567"/>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17FE" w:rsidRPr="00F217FE" w:rsidRDefault="00F217FE" w:rsidP="00F217FE">
      <w:pPr>
        <w:tabs>
          <w:tab w:val="left" w:pos="567"/>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C82DC9">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17FE" w:rsidRPr="00F217FE" w:rsidRDefault="00F217FE" w:rsidP="00F217FE">
      <w:pPr>
        <w:tabs>
          <w:tab w:val="left" w:pos="567"/>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17FE">
        <w:rPr>
          <w:rFonts w:ascii="Times New Roman" w:eastAsia="Times New Roman" w:hAnsi="Times New Roman" w:cs="Times New Roman"/>
          <w:color w:val="auto"/>
          <w:sz w:val="24"/>
          <w:szCs w:val="24"/>
          <w:lang w:eastAsia="ru-RU"/>
        </w:rPr>
        <w:lastRenderedPageBreak/>
        <w:t>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F217FE" w:rsidRPr="00F217FE" w:rsidRDefault="00F217FE" w:rsidP="00F217FE">
      <w:pPr>
        <w:tabs>
          <w:tab w:val="left" w:pos="567"/>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7FE" w:rsidRPr="00F217FE" w:rsidRDefault="00F217FE" w:rsidP="00F217FE">
      <w:pPr>
        <w:tabs>
          <w:tab w:val="left" w:pos="567"/>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7FE" w:rsidRPr="00F217FE" w:rsidRDefault="00F217FE" w:rsidP="00F217FE">
      <w:pPr>
        <w:tabs>
          <w:tab w:val="left" w:pos="567"/>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7FE" w:rsidRPr="00F217FE" w:rsidRDefault="00F217FE" w:rsidP="00F217FE">
      <w:pPr>
        <w:tabs>
          <w:tab w:val="left" w:pos="567"/>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7FE" w:rsidRPr="00F217FE" w:rsidRDefault="00F217FE" w:rsidP="00F217FE">
      <w:pPr>
        <w:tabs>
          <w:tab w:val="left" w:pos="567"/>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2.7. Исчерпывающий перечень оснований для отказа в приеме документов.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 текст заявления о предоставлении муниципальной услуги не поддается прочтению;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2.8. Исчерпывающий перечень оснований для приостановления или отказа в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2.8.2. Исчерпывающий перечень оснований для отказа в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 недостоверность сведений, содержащихся в заявлении или в приложенных к нему заявителем документах;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4) в случае если, заявление содержит вопросы, не подпадающие под действие Административного регламента.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2.9. Муниципальная услуга предоставляется бесплатно.</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2.11. Максимальный срок регистрации заявления о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17FE">
        <w:rPr>
          <w:rFonts w:ascii="Times New Roman" w:eastAsia="Times New Roman" w:hAnsi="Times New Roman" w:cs="Times New Roman"/>
          <w:color w:val="auto"/>
          <w:sz w:val="24"/>
          <w:szCs w:val="24"/>
          <w:lang w:eastAsia="ru-RU"/>
        </w:rPr>
        <w:t>сурдопереводчика</w:t>
      </w:r>
      <w:proofErr w:type="spellEnd"/>
      <w:r w:rsidRPr="00F217FE">
        <w:rPr>
          <w:rFonts w:ascii="Times New Roman" w:eastAsia="Times New Roman" w:hAnsi="Times New Roman" w:cs="Times New Roman"/>
          <w:color w:val="auto"/>
          <w:sz w:val="24"/>
          <w:szCs w:val="24"/>
          <w:lang w:eastAsia="ru-RU"/>
        </w:rPr>
        <w:t xml:space="preserve"> и </w:t>
      </w:r>
      <w:proofErr w:type="spellStart"/>
      <w:r w:rsidRPr="00F217FE">
        <w:rPr>
          <w:rFonts w:ascii="Times New Roman" w:eastAsia="Times New Roman" w:hAnsi="Times New Roman" w:cs="Times New Roman"/>
          <w:color w:val="auto"/>
          <w:sz w:val="24"/>
          <w:szCs w:val="24"/>
          <w:lang w:eastAsia="ru-RU"/>
        </w:rPr>
        <w:t>тифлосурдопереводчика</w:t>
      </w:r>
      <w:proofErr w:type="spellEnd"/>
      <w:r w:rsidRPr="00F217FE">
        <w:rPr>
          <w:rFonts w:ascii="Times New Roman" w:eastAsia="Times New Roman" w:hAnsi="Times New Roman" w:cs="Times New Roman"/>
          <w:color w:val="auto"/>
          <w:sz w:val="24"/>
          <w:szCs w:val="24"/>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Информационные стенды размещаются на видном, доступном месте.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Оформление информационных листов осуществляется удобным для чтения шрифтом – </w:t>
      </w:r>
      <w:proofErr w:type="spellStart"/>
      <w:r w:rsidRPr="00F217FE">
        <w:rPr>
          <w:rFonts w:ascii="Times New Roman" w:eastAsia="Times New Roman" w:hAnsi="Times New Roman" w:cs="Times New Roman"/>
          <w:color w:val="auto"/>
          <w:sz w:val="24"/>
          <w:szCs w:val="24"/>
          <w:lang w:eastAsia="ru-RU"/>
        </w:rPr>
        <w:t>Times</w:t>
      </w:r>
      <w:proofErr w:type="spellEnd"/>
      <w:r w:rsidRPr="00F217FE">
        <w:rPr>
          <w:rFonts w:ascii="Times New Roman" w:eastAsia="Times New Roman" w:hAnsi="Times New Roman" w:cs="Times New Roman"/>
          <w:color w:val="auto"/>
          <w:sz w:val="24"/>
          <w:szCs w:val="24"/>
          <w:lang w:eastAsia="ru-RU"/>
        </w:rPr>
        <w:t xml:space="preserve"> </w:t>
      </w:r>
      <w:proofErr w:type="spellStart"/>
      <w:r w:rsidRPr="00F217FE">
        <w:rPr>
          <w:rFonts w:ascii="Times New Roman" w:eastAsia="Times New Roman" w:hAnsi="Times New Roman" w:cs="Times New Roman"/>
          <w:color w:val="auto"/>
          <w:sz w:val="24"/>
          <w:szCs w:val="24"/>
          <w:lang w:eastAsia="ru-RU"/>
        </w:rPr>
        <w:t>New</w:t>
      </w:r>
      <w:proofErr w:type="spellEnd"/>
      <w:r w:rsidRPr="00F217FE">
        <w:rPr>
          <w:rFonts w:ascii="Times New Roman" w:eastAsia="Times New Roman" w:hAnsi="Times New Roman" w:cs="Times New Roman"/>
          <w:color w:val="auto"/>
          <w:sz w:val="24"/>
          <w:szCs w:val="24"/>
          <w:lang w:eastAsia="ru-RU"/>
        </w:rPr>
        <w:t xml:space="preserve"> </w:t>
      </w:r>
      <w:proofErr w:type="spellStart"/>
      <w:r w:rsidRPr="00F217FE">
        <w:rPr>
          <w:rFonts w:ascii="Times New Roman" w:eastAsia="Times New Roman" w:hAnsi="Times New Roman" w:cs="Times New Roman"/>
          <w:color w:val="auto"/>
          <w:sz w:val="24"/>
          <w:szCs w:val="24"/>
          <w:lang w:eastAsia="ru-RU"/>
        </w:rPr>
        <w:t>Roman</w:t>
      </w:r>
      <w:proofErr w:type="spellEnd"/>
      <w:r w:rsidRPr="00F217FE">
        <w:rPr>
          <w:rFonts w:ascii="Times New Roman" w:eastAsia="Times New Roman" w:hAnsi="Times New Roman" w:cs="Times New Roman"/>
          <w:color w:val="auto"/>
          <w:sz w:val="24"/>
          <w:szCs w:val="24"/>
          <w:lang w:eastAsia="ru-RU"/>
        </w:rPr>
        <w:t xml:space="preserve">, формат листа A-4; текст – прописные буквы, размером шрифта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16 – обычный, наименование – заглавные буквы, размером шрифта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комфортное расположение заявителя и должностного лица уполномоченного органа;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возможность и удобство оформления заявителем письменного обращения;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телефонную связь;</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возможность копирования документов;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доступ к нормативным правовым актам, регулирующим предоставление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наличие письменных принадлежностей и бумаги формата A4.</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217FE">
        <w:rPr>
          <w:rFonts w:ascii="Times New Roman" w:eastAsia="Times New Roman" w:hAnsi="Times New Roman" w:cs="Times New Roman"/>
          <w:color w:val="auto"/>
          <w:sz w:val="24"/>
          <w:szCs w:val="24"/>
          <w:lang w:eastAsia="ru-RU"/>
        </w:rPr>
        <w:t>бэйджами</w:t>
      </w:r>
      <w:proofErr w:type="spellEnd"/>
      <w:r w:rsidRPr="00F217FE">
        <w:rPr>
          <w:rFonts w:ascii="Times New Roman" w:eastAsia="Times New Roman" w:hAnsi="Times New Roman" w:cs="Times New Roman"/>
          <w:color w:val="auto"/>
          <w:sz w:val="24"/>
          <w:szCs w:val="24"/>
          <w:lang w:eastAsia="ru-RU"/>
        </w:rPr>
        <w:t>) и (или) настольными табличками.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2.12.8. Требования к обеспечению доступности предоставления муниципальной услуги для инвалидов.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а) возможность беспрепятственного входа в помещения уполномоченного органа и выхода из них;</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217FE">
        <w:rPr>
          <w:rFonts w:ascii="Times New Roman" w:eastAsia="Times New Roman" w:hAnsi="Times New Roman" w:cs="Times New Roman"/>
          <w:color w:val="auto"/>
          <w:sz w:val="24"/>
          <w:szCs w:val="24"/>
          <w:lang w:eastAsia="ru-RU"/>
        </w:rPr>
        <w:t>ассистивных</w:t>
      </w:r>
      <w:proofErr w:type="spellEnd"/>
      <w:r w:rsidRPr="00F217FE">
        <w:rPr>
          <w:rFonts w:ascii="Times New Roman" w:eastAsia="Times New Roman" w:hAnsi="Times New Roman" w:cs="Times New Roman"/>
          <w:color w:val="auto"/>
          <w:sz w:val="24"/>
          <w:szCs w:val="24"/>
          <w:lang w:eastAsia="ru-RU"/>
        </w:rPr>
        <w:t xml:space="preserve"> и вспомогательных технологий, а также сменного кресла-коляски;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217FE">
        <w:rPr>
          <w:rFonts w:ascii="Times New Roman" w:eastAsia="Times New Roman" w:hAnsi="Times New Roman" w:cs="Times New Roman"/>
          <w:color w:val="auto"/>
          <w:sz w:val="24"/>
          <w:szCs w:val="24"/>
          <w:lang w:eastAsia="ru-RU"/>
        </w:rPr>
        <w:t>сурдопереводчика</w:t>
      </w:r>
      <w:proofErr w:type="spellEnd"/>
      <w:r w:rsidRPr="00F217FE">
        <w:rPr>
          <w:rFonts w:ascii="Times New Roman" w:eastAsia="Times New Roman" w:hAnsi="Times New Roman" w:cs="Times New Roman"/>
          <w:color w:val="auto"/>
          <w:sz w:val="24"/>
          <w:szCs w:val="24"/>
          <w:lang w:eastAsia="ru-RU"/>
        </w:rPr>
        <w:t xml:space="preserve"> и </w:t>
      </w:r>
      <w:proofErr w:type="spellStart"/>
      <w:r w:rsidRPr="00F217FE">
        <w:rPr>
          <w:rFonts w:ascii="Times New Roman" w:eastAsia="Times New Roman" w:hAnsi="Times New Roman" w:cs="Times New Roman"/>
          <w:color w:val="auto"/>
          <w:sz w:val="24"/>
          <w:szCs w:val="24"/>
          <w:lang w:eastAsia="ru-RU"/>
        </w:rPr>
        <w:t>тифлосурдопереводчика</w:t>
      </w:r>
      <w:proofErr w:type="spellEnd"/>
      <w:r w:rsidRPr="00F217FE">
        <w:rPr>
          <w:rFonts w:ascii="Times New Roman" w:eastAsia="Times New Roman" w:hAnsi="Times New Roman" w:cs="Times New Roman"/>
          <w:color w:val="auto"/>
          <w:sz w:val="24"/>
          <w:szCs w:val="24"/>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386н;</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2.13. Показатели доступности и качества муниципальной услуги</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2.13.1. Основными показателями доступности и качества муниципальной услуги являются: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установление должностных лиц, ответственных за предоставление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установление и соблюдение требований к помещениям, в которых предоставляется услуга;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Заявителям обеспечивается возможность оценить доступность и качество муниципальной услуги на Едином портале.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уполномоченный орган;</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через МФЦ в уполномоченный орган;</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w:t>
      </w:r>
      <w:r w:rsidRPr="00F217FE">
        <w:rPr>
          <w:rFonts w:ascii="Times New Roman" w:eastAsia="Times New Roman" w:hAnsi="Times New Roman" w:cs="Times New Roman"/>
          <w:color w:val="auto"/>
          <w:sz w:val="24"/>
          <w:szCs w:val="24"/>
          <w:lang w:eastAsia="ru-RU"/>
        </w:rPr>
        <w:lastRenderedPageBreak/>
        <w:t xml:space="preserve">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«Об организации предоставления государственных и муниципальных услуг» и Федерального закона от 6 апреля 2011 года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63-ФЗ «Об электронной подписи».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EC6C01">
        <w:rPr>
          <w:rFonts w:ascii="Times New Roman" w:eastAsia="Times New Roman" w:hAnsi="Times New Roman" w:cs="Times New Roman"/>
          <w:color w:val="auto"/>
          <w:sz w:val="24"/>
          <w:szCs w:val="24"/>
          <w:lang w:eastAsia="ru-RU"/>
        </w:rPr>
        <w:t xml:space="preserve">Саратовской области </w:t>
      </w:r>
      <w:r w:rsidRPr="00F217FE">
        <w:rPr>
          <w:rFonts w:ascii="Times New Roman" w:eastAsia="Times New Roman" w:hAnsi="Times New Roman" w:cs="Times New Roman"/>
          <w:color w:val="auto"/>
          <w:sz w:val="24"/>
          <w:szCs w:val="24"/>
          <w:lang w:eastAsia="ru-RU"/>
        </w:rPr>
        <w:t xml:space="preserve">(СНИЛС), и пароль, полученный после регистрации на Едином и Региональном портале;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w:t>
      </w:r>
      <w:r w:rsidRPr="00F217FE">
        <w:rPr>
          <w:rFonts w:ascii="Times New Roman" w:eastAsia="Times New Roman" w:hAnsi="Times New Roman" w:cs="Times New Roman"/>
          <w:color w:val="auto"/>
          <w:sz w:val="24"/>
          <w:szCs w:val="24"/>
          <w:lang w:eastAsia="ru-RU"/>
        </w:rPr>
        <w:lastRenderedPageBreak/>
        <w:t xml:space="preserve">поступивших с Единого и Регионального портала и (или) через систему межведомственного электронного взаимодействия.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2.14.5. МФЦ при обращении заявителя (представителя заявителя) </w:t>
      </w:r>
      <w:r w:rsidRPr="00F217FE">
        <w:rPr>
          <w:rFonts w:ascii="Times New Roman" w:eastAsia="Times New Roman" w:hAnsi="Times New Roman" w:cs="Times New Roman"/>
          <w:color w:val="auto"/>
          <w:sz w:val="24"/>
          <w:szCs w:val="24"/>
          <w:lang w:eastAsia="ru-RU"/>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F217FE">
        <w:rPr>
          <w:rFonts w:ascii="Times New Roman" w:eastAsia="Times New Roman" w:hAnsi="Times New Roman" w:cs="Times New Roman"/>
          <w:color w:val="auto"/>
          <w:sz w:val="24"/>
          <w:szCs w:val="24"/>
          <w:lang w:eastAsia="ru-RU"/>
        </w:rPr>
        <w:br/>
        <w:t>уполномоченный орган для принятия решения о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D94DF8">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независимо от места его регистрации на территории</w:t>
      </w:r>
      <w:r w:rsidR="00D94DF8">
        <w:rPr>
          <w:rFonts w:ascii="Times New Roman" w:eastAsia="Times New Roman" w:hAnsi="Times New Roman" w:cs="Times New Roman"/>
          <w:color w:val="auto"/>
          <w:sz w:val="24"/>
          <w:szCs w:val="24"/>
          <w:lang w:eastAsia="ru-RU"/>
        </w:rPr>
        <w:t xml:space="preserve"> Саратовской области</w:t>
      </w:r>
      <w:r w:rsidRPr="00F217FE">
        <w:rPr>
          <w:rFonts w:ascii="Times New Roman" w:eastAsia="Times New Roman" w:hAnsi="Times New Roman" w:cs="Times New Roman"/>
          <w:color w:val="auto"/>
          <w:sz w:val="24"/>
          <w:szCs w:val="24"/>
          <w:lang w:eastAsia="ru-RU"/>
        </w:rPr>
        <w:t xml:space="preserve">, места расположения на территории </w:t>
      </w:r>
      <w:r w:rsidR="00D94DF8">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xml:space="preserve"> объектов недвижимости.</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center"/>
        <w:rPr>
          <w:rFonts w:ascii="Times New Roman" w:eastAsia="Times New Roman" w:hAnsi="Times New Roman" w:cs="Times New Roman"/>
          <w:b/>
          <w:color w:val="auto"/>
          <w:sz w:val="24"/>
          <w:szCs w:val="24"/>
          <w:lang w:eastAsia="ru-RU"/>
        </w:rPr>
      </w:pPr>
      <w:r w:rsidRPr="00F217FE">
        <w:rPr>
          <w:rFonts w:ascii="Times New Roman" w:eastAsia="Times New Roman" w:hAnsi="Times New Roman" w:cs="Times New Roman"/>
          <w:b/>
          <w:color w:val="auto"/>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17FE" w:rsidRPr="00F217FE" w:rsidRDefault="00F217FE" w:rsidP="00F217FE">
      <w:pPr>
        <w:suppressAutoHyphens w:val="0"/>
        <w:spacing w:after="0" w:line="240" w:lineRule="auto"/>
        <w:jc w:val="center"/>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3.1. Предоставление муниципальной услуги включает в себя следующие административные процедуры: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прием и регистрация </w:t>
      </w:r>
      <w:proofErr w:type="gramStart"/>
      <w:r w:rsidRPr="00F217FE">
        <w:rPr>
          <w:rFonts w:ascii="Times New Roman" w:eastAsia="Times New Roman" w:hAnsi="Times New Roman" w:cs="Times New Roman"/>
          <w:color w:val="auto"/>
          <w:sz w:val="24"/>
          <w:szCs w:val="24"/>
          <w:lang w:eastAsia="ru-RU"/>
        </w:rPr>
        <w:t>заявления ;</w:t>
      </w:r>
      <w:proofErr w:type="gramEnd"/>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рассмотрение заявления и направление на исполнение;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исполнение заявления, направление уведомления о продлении срока исполнения запроса.</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3.2. Последовательность действий должностных лиц при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3.2.1. Прием и регистрация запроса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проверяет полноту заполнения обязательных реквизитов;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принимает или отказывает заявителю в приеме документов по причинам, изложенным в пункте 2.7 настоящего </w:t>
      </w:r>
      <w:proofErr w:type="gramStart"/>
      <w:r w:rsidRPr="00F217FE">
        <w:rPr>
          <w:rFonts w:ascii="Times New Roman" w:eastAsia="Times New Roman" w:hAnsi="Times New Roman" w:cs="Times New Roman"/>
          <w:color w:val="auto"/>
          <w:sz w:val="24"/>
          <w:szCs w:val="24"/>
          <w:lang w:eastAsia="ru-RU"/>
        </w:rPr>
        <w:t>административного  регламента</w:t>
      </w:r>
      <w:proofErr w:type="gramEnd"/>
      <w:r w:rsidRPr="00F217FE">
        <w:rPr>
          <w:rFonts w:ascii="Times New Roman" w:eastAsia="Times New Roman" w:hAnsi="Times New Roman" w:cs="Times New Roman"/>
          <w:color w:val="auto"/>
          <w:sz w:val="24"/>
          <w:szCs w:val="24"/>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регистрирует заявление в порядке приема и регистрации входящей корреспонденции;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направляет заявление на рассмотрение.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принимает запрос;</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регистрирует заявление в порядке приема и регистрации входящей корреспонденции;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направляет заявление на рассмотрение.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проводит в течение 1 рабочего дня с </w:t>
      </w:r>
      <w:proofErr w:type="gramStart"/>
      <w:r w:rsidRPr="00F217FE">
        <w:rPr>
          <w:rFonts w:ascii="Times New Roman" w:eastAsia="Times New Roman" w:hAnsi="Times New Roman" w:cs="Times New Roman"/>
          <w:color w:val="auto"/>
          <w:sz w:val="24"/>
          <w:szCs w:val="24"/>
          <w:lang w:eastAsia="ru-RU"/>
        </w:rPr>
        <w:t>момента  регистрации</w:t>
      </w:r>
      <w:proofErr w:type="gramEnd"/>
      <w:r w:rsidRPr="00F217FE">
        <w:rPr>
          <w:rFonts w:ascii="Times New Roman" w:eastAsia="Times New Roman" w:hAnsi="Times New Roman" w:cs="Times New Roman"/>
          <w:color w:val="auto"/>
          <w:sz w:val="24"/>
          <w:szCs w:val="24"/>
          <w:lang w:eastAsia="ru-RU"/>
        </w:rPr>
        <w:t xml:space="preserve">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r w:rsidRPr="00F217FE">
          <w:rPr>
            <w:rFonts w:ascii="Times New Roman" w:eastAsia="Times New Roman" w:hAnsi="Times New Roman" w:cs="Times New Roman"/>
            <w:color w:val="0000FF"/>
            <w:sz w:val="24"/>
            <w:szCs w:val="24"/>
            <w:u w:val="single"/>
            <w:lang w:eastAsia="ru-RU"/>
          </w:rPr>
          <w:t>статье 11</w:t>
        </w:r>
      </w:hyperlink>
      <w:r w:rsidRPr="00F217FE">
        <w:rPr>
          <w:rFonts w:ascii="Times New Roman" w:eastAsia="Times New Roman" w:hAnsi="Times New Roman" w:cs="Times New Roman"/>
          <w:color w:val="auto"/>
          <w:sz w:val="24"/>
          <w:szCs w:val="24"/>
          <w:lang w:eastAsia="ru-RU"/>
        </w:rPr>
        <w:t xml:space="preserve"> Федерального закона «Об электронной подписи»;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распечатывает заявление;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регистрирует заявление в порядке приема и регистрации входящей корреспонденции;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направляет заявление на рассмотрение.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
        <w:r w:rsidRPr="00F217FE">
          <w:rPr>
            <w:rFonts w:ascii="Times New Roman" w:eastAsia="Times New Roman" w:hAnsi="Times New Roman" w:cs="Times New Roman"/>
            <w:color w:val="0000FF"/>
            <w:sz w:val="24"/>
            <w:szCs w:val="24"/>
            <w:u w:val="single"/>
            <w:lang w:eastAsia="ru-RU"/>
          </w:rPr>
          <w:t>статьи 11</w:t>
        </w:r>
      </w:hyperlink>
      <w:r w:rsidRPr="00F217FE">
        <w:rPr>
          <w:rFonts w:ascii="Times New Roman" w:eastAsia="Times New Roman" w:hAnsi="Times New Roman" w:cs="Times New Roman"/>
          <w:color w:val="auto"/>
          <w:sz w:val="24"/>
          <w:szCs w:val="24"/>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8">
        <w:r w:rsidRPr="00F217FE">
          <w:rPr>
            <w:rFonts w:ascii="Times New Roman" w:eastAsia="Times New Roman" w:hAnsi="Times New Roman" w:cs="Times New Roman"/>
            <w:color w:val="0000FF"/>
            <w:sz w:val="24"/>
            <w:szCs w:val="24"/>
            <w:u w:val="single"/>
            <w:lang w:eastAsia="ru-RU"/>
          </w:rPr>
          <w:t>системе</w:t>
        </w:r>
      </w:hyperlink>
      <w:r w:rsidRPr="00F217FE">
        <w:rPr>
          <w:rFonts w:ascii="Times New Roman" w:eastAsia="Times New Roman" w:hAnsi="Times New Roman" w:cs="Times New Roman"/>
          <w:color w:val="auto"/>
          <w:sz w:val="24"/>
          <w:szCs w:val="24"/>
          <w:lang w:eastAsia="ru-RU"/>
        </w:rPr>
        <w:t xml:space="preserve"> «Единый портал государственных и муниципальных услуг (функций)».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Максимальный срок выполнения административной процедуры: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при личном приеме граждан - не более 15 минут;</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3.2.2. Рассмотрение заявления и направление на исполнение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Основанием для начала административной процедуры является регистрация заявления.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Максимальный срок выполнения административной процедуры: 2 рабочих дня.</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3.2.3. Исполнение запроса, направление уведомления о продлении срока исполнения запроса.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Основанием для начала административной процедуры является поступление заявления с резолюцией ответственному исполнителю.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Ответственный сотрудник, осуществляет следующие действия: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наличии оснований, указанных в пункте 2.8.2. настоящего административного регламента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После подписания Главой </w:t>
      </w:r>
      <w:r w:rsidR="00EC6C01">
        <w:rPr>
          <w:rFonts w:ascii="Times New Roman" w:eastAsia="Times New Roman" w:hAnsi="Times New Roman" w:cs="Times New Roman"/>
          <w:color w:val="auto"/>
          <w:sz w:val="24"/>
          <w:szCs w:val="24"/>
          <w:lang w:eastAsia="ru-RU"/>
        </w:rPr>
        <w:t xml:space="preserve">Давыдовского муниципального образования </w:t>
      </w:r>
      <w:r w:rsidRPr="00F217FE">
        <w:rPr>
          <w:rFonts w:ascii="Times New Roman" w:eastAsia="Times New Roman" w:hAnsi="Times New Roman" w:cs="Times New Roman"/>
          <w:color w:val="auto"/>
          <w:sz w:val="24"/>
          <w:szCs w:val="24"/>
          <w:lang w:eastAsia="ru-RU"/>
        </w:rPr>
        <w:t>подготовленного документа – постановления Администрации, отказ передается уполномоченному сотруднику для отправки (вручения).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Сотрудник, ответственный за отправку корреспонденции, осуществляет следующие действия: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регистрирует поступившие к отправке документы в порядке регистрации исходящей корреспонденции;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Результатом выполнения административной процедуры является отправление (выдача) заявителю результата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Максимальный срок выполнения административной процедуры: </w:t>
      </w:r>
      <w:r w:rsidRPr="00F217FE">
        <w:rPr>
          <w:rFonts w:ascii="Times New Roman" w:eastAsia="Times New Roman" w:hAnsi="Times New Roman" w:cs="Times New Roman"/>
          <w:color w:val="auto"/>
          <w:sz w:val="24"/>
          <w:szCs w:val="24"/>
          <w:lang w:eastAsia="ru-RU"/>
        </w:rPr>
        <w:br/>
        <w:t>13 рабочих дней.</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3.3. Перечень административных процедур (действий) при предоставлении муниципальных услуг в электронной форме</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3.3.2. Предоставление муниципальной услуги в электронной форме включает в себя следующие административные процедуры: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1) прием Заявления и документов (информации), необходимых для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 проверка действительность усиленной квалифицированной электронной подписи;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4) принятие решения о подготовке выписки, уведомления;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 направление заявителю уведомления о приеме заявления или отказа в приеме к рассмотрению заявления;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6) формирование результата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7) направление (выдача) результата.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Заявитель вправе отозвать свое заявление на любой стадии рассмотрения, согласования или подготовки документа.</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shd w:val="clear" w:color="auto" w:fill="FFFFFF"/>
          <w:lang w:eastAsia="ru-RU"/>
        </w:rPr>
      </w:pPr>
      <w:r w:rsidRPr="00F217FE">
        <w:rPr>
          <w:rFonts w:ascii="Times New Roman" w:eastAsia="Times New Roman" w:hAnsi="Times New Roman" w:cs="Times New Roman"/>
          <w:color w:val="auto"/>
          <w:sz w:val="24"/>
          <w:szCs w:val="24"/>
          <w:lang w:eastAsia="ru-RU"/>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217FE">
        <w:rPr>
          <w:rFonts w:ascii="Times New Roman" w:eastAsia="Times New Roman" w:hAnsi="Times New Roman" w:cs="Times New Roman"/>
          <w:color w:val="auto"/>
          <w:sz w:val="24"/>
          <w:szCs w:val="24"/>
          <w:shd w:val="clear" w:color="auto" w:fill="FFFFFF"/>
          <w:lang w:eastAsia="ru-RU"/>
        </w:rPr>
        <w:t>от</w:t>
      </w:r>
      <w:r w:rsidRPr="00F217FE">
        <w:rPr>
          <w:rFonts w:ascii="Times New Roman" w:eastAsia="PT Serif" w:hAnsi="Times New Roman" w:cs="Times New Roman"/>
          <w:color w:val="auto"/>
          <w:sz w:val="24"/>
          <w:szCs w:val="24"/>
          <w:shd w:val="clear" w:color="auto" w:fill="FFFFFF"/>
          <w:lang w:eastAsia="ru-RU"/>
        </w:rPr>
        <w:t xml:space="preserve"> 27 </w:t>
      </w:r>
      <w:r w:rsidRPr="00F217FE">
        <w:rPr>
          <w:rFonts w:ascii="Times New Roman" w:eastAsia="Times New Roman" w:hAnsi="Times New Roman" w:cs="Times New Roman"/>
          <w:color w:val="auto"/>
          <w:sz w:val="24"/>
          <w:szCs w:val="24"/>
          <w:shd w:val="clear" w:color="auto" w:fill="FFFFFF"/>
          <w:lang w:eastAsia="ru-RU"/>
        </w:rPr>
        <w:t>июля</w:t>
      </w:r>
      <w:r w:rsidRPr="00F217FE">
        <w:rPr>
          <w:rFonts w:ascii="Times New Roman" w:eastAsia="PT Serif" w:hAnsi="Times New Roman" w:cs="Times New Roman"/>
          <w:color w:val="auto"/>
          <w:sz w:val="24"/>
          <w:szCs w:val="24"/>
          <w:shd w:val="clear" w:color="auto" w:fill="FFFFFF"/>
          <w:lang w:eastAsia="ru-RU"/>
        </w:rPr>
        <w:t xml:space="preserve"> 2010 </w:t>
      </w:r>
      <w:r w:rsidRPr="00F217FE">
        <w:rPr>
          <w:rFonts w:ascii="Times New Roman" w:eastAsia="Times New Roman" w:hAnsi="Times New Roman" w:cs="Times New Roman"/>
          <w:color w:val="auto"/>
          <w:sz w:val="24"/>
          <w:szCs w:val="24"/>
          <w:shd w:val="clear" w:color="auto" w:fill="FFFFFF"/>
          <w:lang w:eastAsia="ru-RU"/>
        </w:rPr>
        <w:t>г</w:t>
      </w:r>
      <w:r w:rsidRPr="00F217FE">
        <w:rPr>
          <w:rFonts w:ascii="Times New Roman" w:eastAsia="PT Serif" w:hAnsi="Times New Roman" w:cs="Times New Roman"/>
          <w:color w:val="auto"/>
          <w:sz w:val="24"/>
          <w:szCs w:val="24"/>
          <w:shd w:val="clear" w:color="auto" w:fill="FFFFFF"/>
          <w:lang w:eastAsia="ru-RU"/>
        </w:rPr>
        <w:t>. N 210-</w:t>
      </w:r>
      <w:r w:rsidRPr="00F217FE">
        <w:rPr>
          <w:rFonts w:ascii="Times New Roman" w:eastAsia="Times New Roman" w:hAnsi="Times New Roman" w:cs="Times New Roman"/>
          <w:color w:val="auto"/>
          <w:sz w:val="24"/>
          <w:szCs w:val="24"/>
          <w:shd w:val="clear" w:color="auto" w:fill="FFFFFF"/>
          <w:lang w:eastAsia="ru-RU"/>
        </w:rPr>
        <w:t>ФЗ</w:t>
      </w:r>
      <w:r w:rsidRPr="00F217FE">
        <w:rPr>
          <w:rFonts w:ascii="Times New Roman" w:eastAsia="PT Serif" w:hAnsi="Times New Roman" w:cs="Times New Roman"/>
          <w:color w:val="auto"/>
          <w:sz w:val="24"/>
          <w:szCs w:val="24"/>
          <w:shd w:val="clear" w:color="auto" w:fill="FFFFFF"/>
          <w:lang w:eastAsia="ru-RU"/>
        </w:rPr>
        <w:t xml:space="preserve"> "</w:t>
      </w:r>
      <w:r w:rsidRPr="00F217FE">
        <w:rPr>
          <w:rFonts w:ascii="Times New Roman" w:eastAsia="Times New Roman" w:hAnsi="Times New Roman" w:cs="Times New Roman"/>
          <w:color w:val="auto"/>
          <w:sz w:val="24"/>
          <w:szCs w:val="24"/>
          <w:shd w:val="clear" w:color="auto" w:fill="FFFFFF"/>
          <w:lang w:eastAsia="ru-RU"/>
        </w:rPr>
        <w:t>Об</w:t>
      </w:r>
      <w:r w:rsidRPr="00F217FE">
        <w:rPr>
          <w:rFonts w:ascii="Times New Roman" w:eastAsia="PT Serif" w:hAnsi="Times New Roman" w:cs="Times New Roman"/>
          <w:color w:val="auto"/>
          <w:sz w:val="24"/>
          <w:szCs w:val="24"/>
          <w:shd w:val="clear" w:color="auto" w:fill="FFFFFF"/>
          <w:lang w:eastAsia="ru-RU"/>
        </w:rPr>
        <w:t xml:space="preserve"> </w:t>
      </w:r>
      <w:r w:rsidRPr="00F217FE">
        <w:rPr>
          <w:rFonts w:ascii="Times New Roman" w:eastAsia="Times New Roman" w:hAnsi="Times New Roman" w:cs="Times New Roman"/>
          <w:color w:val="auto"/>
          <w:sz w:val="24"/>
          <w:szCs w:val="24"/>
          <w:shd w:val="clear" w:color="auto" w:fill="FFFFFF"/>
          <w:lang w:eastAsia="ru-RU"/>
        </w:rPr>
        <w:t>организации</w:t>
      </w:r>
      <w:r w:rsidRPr="00F217FE">
        <w:rPr>
          <w:rFonts w:ascii="Times New Roman" w:eastAsia="PT Serif" w:hAnsi="Times New Roman" w:cs="Times New Roman"/>
          <w:color w:val="auto"/>
          <w:sz w:val="24"/>
          <w:szCs w:val="24"/>
          <w:shd w:val="clear" w:color="auto" w:fill="FFFFFF"/>
          <w:lang w:eastAsia="ru-RU"/>
        </w:rPr>
        <w:t xml:space="preserve"> </w:t>
      </w:r>
      <w:r w:rsidRPr="00F217FE">
        <w:rPr>
          <w:rFonts w:ascii="Times New Roman" w:eastAsia="Times New Roman" w:hAnsi="Times New Roman" w:cs="Times New Roman"/>
          <w:color w:val="auto"/>
          <w:sz w:val="24"/>
          <w:szCs w:val="24"/>
          <w:shd w:val="clear" w:color="auto" w:fill="FFFFFF"/>
          <w:lang w:eastAsia="ru-RU"/>
        </w:rPr>
        <w:t>предоставления</w:t>
      </w:r>
      <w:r w:rsidRPr="00F217FE">
        <w:rPr>
          <w:rFonts w:ascii="Times New Roman" w:eastAsia="PT Serif" w:hAnsi="Times New Roman" w:cs="Times New Roman"/>
          <w:color w:val="auto"/>
          <w:sz w:val="24"/>
          <w:szCs w:val="24"/>
          <w:shd w:val="clear" w:color="auto" w:fill="FFFFFF"/>
          <w:lang w:eastAsia="ru-RU"/>
        </w:rPr>
        <w:t xml:space="preserve"> </w:t>
      </w:r>
      <w:r w:rsidRPr="00F217FE">
        <w:rPr>
          <w:rFonts w:ascii="Times New Roman" w:eastAsia="Times New Roman" w:hAnsi="Times New Roman" w:cs="Times New Roman"/>
          <w:color w:val="auto"/>
          <w:sz w:val="24"/>
          <w:szCs w:val="24"/>
          <w:shd w:val="clear" w:color="auto" w:fill="FFFFFF"/>
          <w:lang w:eastAsia="ru-RU"/>
        </w:rPr>
        <w:t>государственных</w:t>
      </w:r>
      <w:r w:rsidRPr="00F217FE">
        <w:rPr>
          <w:rFonts w:ascii="Times New Roman" w:eastAsia="PT Serif" w:hAnsi="Times New Roman" w:cs="Times New Roman"/>
          <w:color w:val="auto"/>
          <w:sz w:val="24"/>
          <w:szCs w:val="24"/>
          <w:shd w:val="clear" w:color="auto" w:fill="FFFFFF"/>
          <w:lang w:eastAsia="ru-RU"/>
        </w:rPr>
        <w:t xml:space="preserve"> </w:t>
      </w:r>
      <w:r w:rsidRPr="00F217FE">
        <w:rPr>
          <w:rFonts w:ascii="Times New Roman" w:eastAsia="Times New Roman" w:hAnsi="Times New Roman" w:cs="Times New Roman"/>
          <w:color w:val="auto"/>
          <w:sz w:val="24"/>
          <w:szCs w:val="24"/>
          <w:shd w:val="clear" w:color="auto" w:fill="FFFFFF"/>
          <w:lang w:eastAsia="ru-RU"/>
        </w:rPr>
        <w:t>и</w:t>
      </w:r>
      <w:r w:rsidRPr="00F217FE">
        <w:rPr>
          <w:rFonts w:ascii="Times New Roman" w:eastAsia="PT Serif" w:hAnsi="Times New Roman" w:cs="Times New Roman"/>
          <w:color w:val="auto"/>
          <w:sz w:val="24"/>
          <w:szCs w:val="24"/>
          <w:shd w:val="clear" w:color="auto" w:fill="FFFFFF"/>
          <w:lang w:eastAsia="ru-RU"/>
        </w:rPr>
        <w:t xml:space="preserve"> </w:t>
      </w:r>
      <w:r w:rsidRPr="00F217FE">
        <w:rPr>
          <w:rFonts w:ascii="Times New Roman" w:eastAsia="Times New Roman" w:hAnsi="Times New Roman" w:cs="Times New Roman"/>
          <w:color w:val="auto"/>
          <w:sz w:val="24"/>
          <w:szCs w:val="24"/>
          <w:shd w:val="clear" w:color="auto" w:fill="FFFFFF"/>
          <w:lang w:eastAsia="ru-RU"/>
        </w:rPr>
        <w:t>муниципальных</w:t>
      </w:r>
      <w:r w:rsidRPr="00F217FE">
        <w:rPr>
          <w:rFonts w:ascii="Times New Roman" w:eastAsia="PT Serif" w:hAnsi="Times New Roman" w:cs="Times New Roman"/>
          <w:color w:val="auto"/>
          <w:sz w:val="24"/>
          <w:szCs w:val="24"/>
          <w:shd w:val="clear" w:color="auto" w:fill="FFFFFF"/>
          <w:lang w:eastAsia="ru-RU"/>
        </w:rPr>
        <w:t xml:space="preserve"> </w:t>
      </w:r>
      <w:r w:rsidRPr="00F217FE">
        <w:rPr>
          <w:rFonts w:ascii="Times New Roman" w:eastAsia="Times New Roman" w:hAnsi="Times New Roman" w:cs="Times New Roman"/>
          <w:color w:val="auto"/>
          <w:sz w:val="24"/>
          <w:szCs w:val="24"/>
          <w:shd w:val="clear" w:color="auto" w:fill="FFFFFF"/>
          <w:lang w:eastAsia="ru-RU"/>
        </w:rPr>
        <w:t>услуг</w:t>
      </w:r>
      <w:r w:rsidRPr="00F217FE">
        <w:rPr>
          <w:rFonts w:ascii="Times New Roman" w:eastAsia="PT Serif" w:hAnsi="Times New Roman" w:cs="Times New Roman"/>
          <w:color w:val="auto"/>
          <w:sz w:val="24"/>
          <w:szCs w:val="24"/>
          <w:shd w:val="clear" w:color="auto" w:fill="FFFFFF"/>
          <w:lang w:eastAsia="ru-RU"/>
        </w:rPr>
        <w:t>"</w:t>
      </w:r>
      <w:r w:rsidRPr="00F217FE">
        <w:rPr>
          <w:rFonts w:ascii="Times New Roman" w:eastAsia="Times New Roman" w:hAnsi="Times New Roman" w:cs="Times New Roman"/>
          <w:color w:val="auto"/>
          <w:sz w:val="24"/>
          <w:szCs w:val="24"/>
          <w:shd w:val="clear" w:color="auto" w:fill="FFFFFF"/>
          <w:lang w:eastAsia="ru-RU"/>
        </w:rPr>
        <w:t>.</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Прием и регистрация запроса осуществляются должностным лицом уполномоченного органа, ответственного за регистрацию.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После регистрации запрос направляется в уполномоченный орган, ответственный за предоставление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предоставлении муниципальной услуги в электронной форме заявителю направляется: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а) уведомление о записи на прием в уполномоченный орган или МФЦ;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уведомление о начале процедуры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е) уведомление о результатах рассмотрения документов, необходимых для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 уведомление о мотивированном отказе в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w:t>
      </w:r>
      <w:r w:rsidRPr="00F217FE">
        <w:rPr>
          <w:rFonts w:ascii="Times New Roman" w:eastAsia="Times New Roman" w:hAnsi="Times New Roman" w:cs="Times New Roman"/>
          <w:color w:val="auto"/>
          <w:sz w:val="24"/>
          <w:szCs w:val="24"/>
          <w:lang w:eastAsia="ru-RU"/>
        </w:rPr>
        <w:lastRenderedPageBreak/>
        <w:t>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3.5. Перечень административных процедур (действий), выполняемых МФЦ</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 передача курьером заявления и прилагаемых к нему документов из МФЦ в уполномоченный орган;</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4) передача курьером пакета документов из уполномоченного органа в МФЦ;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 выдача (направление) заявителю результата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3.6. Порядок выполнения административных процедур (действий) МФЦ</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3.6.1. При приеме заявления и прилагаемых к нему документов работник МФЦ: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проверяет соответствие представленных документов установленным требованиям, удостоверяясь, что:</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тексты документов написаны разборчиво;</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фамилии, имена и отчества физических лиц, адреса их мест жительства написаны полностью;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документах нет подчисток, приписок, зачеркнутых слов и иных не оговоренных в них исправлений;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документы не исполнены карандашом;</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документы не имеют повреждений, наличие которых не позволяет однозначно истолковать их содержание;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срок действия документов не истек;</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документы содержат информацию, необходимую для предоставления муниципальной услуги, указанной в заявлении;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документы представлены в полном объеме;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заявление соответствует установленным требованиям к его форме и виду;</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Работник МФЦ от имени заявителя заполняет заявление по соответствующей форме.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 сроке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 возможности отказа в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w:t>
      </w:r>
      <w:r w:rsidRPr="00F217FE">
        <w:rPr>
          <w:rFonts w:ascii="Times New Roman" w:eastAsia="Times New Roman" w:hAnsi="Times New Roman" w:cs="Times New Roman"/>
          <w:color w:val="auto"/>
          <w:sz w:val="24"/>
          <w:szCs w:val="24"/>
          <w:lang w:eastAsia="ru-RU"/>
        </w:rPr>
        <w:lastRenderedPageBreak/>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Для получения документов заявитель прибывает в МФЦ лично с документом, удостоверяющим личность.</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F217FE" w:rsidRPr="00F217FE" w:rsidRDefault="00F217FE" w:rsidP="00F217FE">
      <w:pPr>
        <w:tabs>
          <w:tab w:val="left" w:pos="2842"/>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выдаче документов должностное лицо МФЦ:</w:t>
      </w:r>
    </w:p>
    <w:p w:rsidR="00F217FE" w:rsidRPr="00F217FE" w:rsidRDefault="00F217FE" w:rsidP="00F217FE">
      <w:pPr>
        <w:tabs>
          <w:tab w:val="left" w:pos="2842"/>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7FE" w:rsidRPr="00F217FE" w:rsidRDefault="00F217FE" w:rsidP="00F217FE">
      <w:pPr>
        <w:tabs>
          <w:tab w:val="left" w:pos="2842"/>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знакомит с содержанием документов и выдает их.</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3.6.5. В случае обращения заявителя за предоставлением муниципальной услуги по экстерриториальному принципу МФЦ:</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принимает от заявителя заявление и документы, представленные заявителем;</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 осуществляет копирование (сканирование) документов, предусмотренных частью 6 статьи 7 Федерального закона </w:t>
      </w:r>
      <w:hyperlink r:id="rId9">
        <w:r w:rsidRPr="00F217FE">
          <w:rPr>
            <w:rFonts w:ascii="Times New Roman" w:eastAsia="Times New Roman" w:hAnsi="Times New Roman" w:cs="Times New Roman"/>
            <w:color w:val="0000FF"/>
            <w:sz w:val="24"/>
            <w:szCs w:val="24"/>
            <w:u w:val="single"/>
            <w:lang w:eastAsia="ru-RU"/>
          </w:rPr>
          <w:t xml:space="preserve">от 27 июля 2010 года </w:t>
        </w:r>
        <w:r w:rsidRPr="00F217FE">
          <w:rPr>
            <w:rFonts w:ascii="Times New Roman" w:eastAsia="Segoe UI Symbol" w:hAnsi="Times New Roman" w:cs="Times New Roman"/>
            <w:color w:val="0000FF"/>
            <w:sz w:val="24"/>
            <w:szCs w:val="24"/>
            <w:u w:val="single"/>
            <w:lang w:eastAsia="ru-RU"/>
          </w:rPr>
          <w:t>№</w:t>
        </w:r>
        <w:r w:rsidRPr="00F217FE">
          <w:rPr>
            <w:rFonts w:ascii="Times New Roman" w:eastAsia="Times New Roman" w:hAnsi="Times New Roman" w:cs="Times New Roman"/>
            <w:color w:val="0000FF"/>
            <w:sz w:val="24"/>
            <w:szCs w:val="24"/>
            <w:u w:val="single"/>
            <w:lang w:eastAsia="ru-RU"/>
          </w:rPr>
          <w:t xml:space="preserve"> 210-ФЗ «Об организации предоставления государственных и муниципальных услуг»</w:t>
        </w:r>
      </w:hyperlink>
      <w:r w:rsidRPr="00F217FE">
        <w:rPr>
          <w:rFonts w:ascii="Times New Roman" w:eastAsia="Times New Roman" w:hAnsi="Times New Roman" w:cs="Times New Roman"/>
          <w:color w:val="auto"/>
          <w:sz w:val="24"/>
          <w:szCs w:val="24"/>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217FE" w:rsidRPr="00F217FE" w:rsidRDefault="00F217FE" w:rsidP="00F217FE">
      <w:pPr>
        <w:tabs>
          <w:tab w:val="left" w:pos="851"/>
        </w:tabs>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3.6.6. В случае обращения заявителя за предоставлением муниципальной услуги по приему заявителей по предварительной записи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Запись на прием проводится посредством Единого и Регионального портала.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На Едином и Региональном портале, официальном сайте размещаются образцы заполнения электронной формы запроса.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F217FE">
        <w:rPr>
          <w:rFonts w:ascii="Times New Roman" w:eastAsia="Times New Roman" w:hAnsi="Times New Roman" w:cs="Times New Roman"/>
          <w:color w:val="auto"/>
          <w:sz w:val="24"/>
          <w:szCs w:val="24"/>
          <w:lang w:eastAsia="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формировании запроса заявителю обеспечивается: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i/>
          <w:color w:val="auto"/>
          <w:sz w:val="24"/>
          <w:szCs w:val="24"/>
          <w:lang w:eastAsia="ru-RU"/>
        </w:rPr>
      </w:pPr>
      <w:r w:rsidRPr="00F217FE">
        <w:rPr>
          <w:rFonts w:ascii="Times New Roman" w:eastAsia="Times New Roman" w:hAnsi="Times New Roman" w:cs="Times New Roman"/>
          <w:color w:val="auto"/>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217FE">
        <w:rPr>
          <w:rFonts w:ascii="Times New Roman" w:eastAsia="Times New Roman" w:hAnsi="Times New Roman" w:cs="Times New Roman"/>
          <w:i/>
          <w:color w:val="auto"/>
          <w:sz w:val="24"/>
          <w:szCs w:val="24"/>
          <w:lang w:eastAsia="ru-RU"/>
        </w:rPr>
        <w:t>;</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возможность печати на бумажном носителе копии электронной формы запроса;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г) сохранение ранее введенных в электронную форму запроса значений </w:t>
      </w:r>
      <w:r w:rsidRPr="00F217FE">
        <w:rPr>
          <w:rFonts w:ascii="Times New Roman" w:eastAsia="Times New Roman" w:hAnsi="Times New Roman" w:cs="Times New Roman"/>
          <w:color w:val="auto"/>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3.7. Порядок исправления допущенных опечаток и ошибок в выданных в результате предоставления муниципальной услуги документах</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center"/>
        <w:rPr>
          <w:rFonts w:ascii="Times New Roman" w:eastAsia="Times New Roman" w:hAnsi="Times New Roman" w:cs="Times New Roman"/>
          <w:b/>
          <w:color w:val="auto"/>
          <w:sz w:val="24"/>
          <w:szCs w:val="24"/>
          <w:lang w:eastAsia="ru-RU"/>
        </w:rPr>
      </w:pPr>
      <w:r w:rsidRPr="00F217FE">
        <w:rPr>
          <w:rFonts w:ascii="Times New Roman" w:eastAsia="Times New Roman" w:hAnsi="Times New Roman" w:cs="Times New Roman"/>
          <w:b/>
          <w:color w:val="auto"/>
          <w:sz w:val="24"/>
          <w:szCs w:val="24"/>
          <w:lang w:eastAsia="ru-RU"/>
        </w:rPr>
        <w:t>4. Формы контроля за исполнением административного регламента</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ходе плановых и внеплановых проверок:</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проверяется соблюдение сроков и последовательности исполнения административных процедур;</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выявляются нарушения прав заявителей, недостатки, допущенные в ходе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D94DF8">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а также положений Регламента.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Проверка также может проводиться по конкретному обращению гражданина или организации.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center"/>
        <w:rPr>
          <w:rFonts w:ascii="Times New Roman" w:eastAsia="Times New Roman" w:hAnsi="Times New Roman" w:cs="Times New Roman"/>
          <w:b/>
          <w:color w:val="auto"/>
          <w:sz w:val="24"/>
          <w:szCs w:val="24"/>
          <w:lang w:eastAsia="ru-RU"/>
        </w:rPr>
      </w:pPr>
      <w:r w:rsidRPr="00F217FE">
        <w:rPr>
          <w:rFonts w:ascii="Times New Roman" w:eastAsia="Times New Roman" w:hAnsi="Times New Roman" w:cs="Times New Roman"/>
          <w:b/>
          <w:color w:val="auto"/>
          <w:sz w:val="24"/>
          <w:szCs w:val="24"/>
          <w:lang w:eastAsia="ru-RU"/>
        </w:rPr>
        <w:t>5.</w:t>
      </w:r>
      <w:r w:rsidRPr="00F217FE">
        <w:rPr>
          <w:rFonts w:ascii="Times New Roman" w:eastAsia="Times New Roman" w:hAnsi="Times New Roman" w:cs="Times New Roman"/>
          <w:color w:val="auto"/>
          <w:sz w:val="24"/>
          <w:szCs w:val="24"/>
          <w:lang w:eastAsia="ru-RU"/>
        </w:rPr>
        <w:t xml:space="preserve"> </w:t>
      </w:r>
      <w:r w:rsidRPr="00F217FE">
        <w:rPr>
          <w:rFonts w:ascii="Times New Roman" w:eastAsia="Times New Roman" w:hAnsi="Times New Roman" w:cs="Times New Roman"/>
          <w:b/>
          <w:color w:val="auto"/>
          <w:sz w:val="24"/>
          <w:szCs w:val="24"/>
          <w:lang w:eastAsia="ru-RU"/>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F217FE">
        <w:rPr>
          <w:rFonts w:ascii="Times New Roman" w:eastAsia="Segoe UI Symbol" w:hAnsi="Times New Roman" w:cs="Times New Roman"/>
          <w:b/>
          <w:color w:val="auto"/>
          <w:sz w:val="24"/>
          <w:szCs w:val="24"/>
          <w:lang w:eastAsia="ru-RU"/>
        </w:rPr>
        <w:t>№</w:t>
      </w:r>
      <w:r w:rsidRPr="00F217FE">
        <w:rPr>
          <w:rFonts w:ascii="Times New Roman" w:eastAsia="Times New Roman" w:hAnsi="Times New Roman" w:cs="Times New Roman"/>
          <w:b/>
          <w:color w:val="auto"/>
          <w:sz w:val="24"/>
          <w:szCs w:val="24"/>
          <w:lang w:eastAsia="ru-RU"/>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F217FE" w:rsidRPr="00F217FE" w:rsidRDefault="00F217FE" w:rsidP="00F217FE">
      <w:pPr>
        <w:suppressAutoHyphens w:val="0"/>
        <w:spacing w:after="0" w:line="240" w:lineRule="auto"/>
        <w:jc w:val="center"/>
        <w:rPr>
          <w:rFonts w:ascii="Times New Roman" w:eastAsia="Calibri" w:hAnsi="Times New Roman" w:cs="Times New Roman"/>
          <w:color w:val="auto"/>
          <w:sz w:val="24"/>
          <w:szCs w:val="24"/>
          <w:lang w:eastAsia="ru-RU"/>
        </w:rPr>
      </w:pP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или их работниками в ходе предоставления муниципальной услуги (далее – досудебное (внесудебное) обжалование).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5.2. Предмет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F217FE">
        <w:rPr>
          <w:rFonts w:ascii="Times New Roman" w:eastAsia="Times New Roman" w:hAnsi="Times New Roman" w:cs="Times New Roman"/>
          <w:color w:val="auto"/>
          <w:sz w:val="24"/>
          <w:szCs w:val="24"/>
          <w:lang w:eastAsia="ru-RU"/>
        </w:rPr>
        <w:t xml:space="preserve">закона  </w:t>
      </w:r>
      <w:r w:rsidRPr="00F217FE">
        <w:rPr>
          <w:rFonts w:ascii="Times New Roman" w:eastAsia="Segoe UI Symbol" w:hAnsi="Times New Roman" w:cs="Times New Roman"/>
          <w:color w:val="auto"/>
          <w:sz w:val="24"/>
          <w:szCs w:val="24"/>
          <w:lang w:eastAsia="ru-RU"/>
        </w:rPr>
        <w:t>№</w:t>
      </w:r>
      <w:proofErr w:type="gramEnd"/>
      <w:r w:rsidRPr="00F217FE">
        <w:rPr>
          <w:rFonts w:ascii="Times New Roman" w:eastAsia="Times New Roman" w:hAnsi="Times New Roman" w:cs="Times New Roman"/>
          <w:color w:val="auto"/>
          <w:sz w:val="24"/>
          <w:szCs w:val="24"/>
          <w:lang w:eastAsia="ru-RU"/>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94DF8">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муниципальными правовыми актами для предоставления государственной услуги, у заявителя;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D94DF8">
        <w:rPr>
          <w:rFonts w:ascii="Times New Roman" w:eastAsia="Times New Roman" w:hAnsi="Times New Roman" w:cs="Times New Roman"/>
          <w:color w:val="auto"/>
          <w:sz w:val="24"/>
          <w:szCs w:val="24"/>
          <w:lang w:eastAsia="ru-RU"/>
        </w:rPr>
        <w:t xml:space="preserve"> Саратовской области</w:t>
      </w:r>
      <w:r w:rsidRPr="00F217FE">
        <w:rPr>
          <w:rFonts w:ascii="Times New Roman" w:eastAsia="Times New Roman" w:hAnsi="Times New Roman" w:cs="Times New Roman"/>
          <w:color w:val="auto"/>
          <w:sz w:val="24"/>
          <w:szCs w:val="24"/>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94DF8">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муниципальными правовыми актами;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8) нарушение срока или порядка выдачи документов по результатам предоставления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94DF8">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xml:space="preserve">, муниципальными правовыми актами. В указанном случае досудебное (внесудебное) обжалование заявителем </w:t>
      </w:r>
      <w:r w:rsidRPr="00F217FE">
        <w:rPr>
          <w:rFonts w:ascii="Times New Roman" w:eastAsia="Times New Roman" w:hAnsi="Times New Roman" w:cs="Times New Roman"/>
          <w:color w:val="auto"/>
          <w:sz w:val="24"/>
          <w:szCs w:val="24"/>
          <w:lang w:eastAsia="ru-RU"/>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Орган, предоставляющий муниципальную услугу, МФЦ, организации, указанные в части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C82DC9">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 отсутствии вышестоящего органа жалоба подается непосредственно руководителю Администрации.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w:t>
      </w:r>
      <w:r w:rsidR="00C82DC9">
        <w:rPr>
          <w:rFonts w:ascii="Times New Roman" w:eastAsia="Times New Roman" w:hAnsi="Times New Roman" w:cs="Times New Roman"/>
          <w:color w:val="auto"/>
          <w:sz w:val="24"/>
          <w:szCs w:val="24"/>
          <w:lang w:eastAsia="ru-RU"/>
        </w:rPr>
        <w:t xml:space="preserve"> Саратовской области</w:t>
      </w:r>
      <w:r w:rsidRPr="00F217FE">
        <w:rPr>
          <w:rFonts w:ascii="Times New Roman" w:eastAsia="Times New Roman" w:hAnsi="Times New Roman" w:cs="Times New Roman"/>
          <w:color w:val="auto"/>
          <w:sz w:val="24"/>
          <w:szCs w:val="24"/>
          <w:lang w:eastAsia="ru-RU"/>
        </w:rPr>
        <w:t xml:space="preserve">. Жалобы на решения и действия (бездействие) работников организаций, предусмотренных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подаются руководителям этих организаций.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5.6. Порядок подачи и рассмотрения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w:t>
      </w:r>
      <w:r w:rsidR="00C82DC9">
        <w:rPr>
          <w:rFonts w:ascii="Times New Roman" w:eastAsia="Times New Roman" w:hAnsi="Times New Roman" w:cs="Times New Roman"/>
          <w:color w:val="auto"/>
          <w:sz w:val="24"/>
          <w:szCs w:val="24"/>
          <w:lang w:eastAsia="ru-RU"/>
        </w:rPr>
        <w:t>и муниципальных услуг (функций)</w:t>
      </w:r>
      <w:r w:rsidRPr="00F217FE">
        <w:rPr>
          <w:rFonts w:ascii="Times New Roman" w:eastAsia="Times New Roman" w:hAnsi="Times New Roman" w:cs="Times New Roman"/>
          <w:color w:val="auto"/>
          <w:sz w:val="24"/>
          <w:szCs w:val="24"/>
          <w:lang w:eastAsia="ru-RU"/>
        </w:rPr>
        <w:t xml:space="preserve">, а также может быть принята при личном приеме заявителя.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с </w:t>
      </w:r>
      <w:r w:rsidRPr="00F217FE">
        <w:rPr>
          <w:rFonts w:ascii="Times New Roman" w:eastAsia="Times New Roman" w:hAnsi="Times New Roman" w:cs="Times New Roman"/>
          <w:color w:val="auto"/>
          <w:sz w:val="24"/>
          <w:szCs w:val="24"/>
          <w:lang w:eastAsia="ru-RU"/>
        </w:rPr>
        <w:lastRenderedPageBreak/>
        <w:t xml:space="preserve">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C82DC9">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xml:space="preserve">, а также может быть принята при личном приеме заявителя.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5.9. Жалоба на решения и действия (бездействие) организаций, предусмотренных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может быть принята при личном приеме заявителя.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5.10. Жалоба, поступившая в Администрацию, подлежит регистрации не позднее следующего рабочего дня со дня ее поступления.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5.11. Жалоба должна содержать:</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их руководителей и (или) работников, решения и действия (бездействие) которых обжалуются;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их работников;</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5.12. Сроки рассмотрения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Жалоба, поступившая в Администрацию, МФЦ, учредителю МФЦ, в организации, предусмотренные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w:t>
      </w:r>
      <w:r w:rsidRPr="00F217FE">
        <w:rPr>
          <w:rFonts w:ascii="Times New Roman" w:eastAsia="Times New Roman" w:hAnsi="Times New Roman" w:cs="Times New Roman"/>
          <w:color w:val="auto"/>
          <w:sz w:val="24"/>
          <w:szCs w:val="24"/>
          <w:lang w:eastAsia="ru-RU"/>
        </w:rPr>
        <w:lastRenderedPageBreak/>
        <w:t xml:space="preserve">организаций, предусмотренных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Основания для приостановления рассмотрения жалобы отсутствуют.</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5.14. Результат рассмотрения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По результатам рассмотрения жалобы принимается одно из следующих решений:</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C82DC9">
        <w:rPr>
          <w:rFonts w:ascii="Times New Roman" w:eastAsia="Times New Roman" w:hAnsi="Times New Roman" w:cs="Times New Roman"/>
          <w:color w:val="auto"/>
          <w:sz w:val="24"/>
          <w:szCs w:val="24"/>
          <w:lang w:eastAsia="ru-RU"/>
        </w:rPr>
        <w:t xml:space="preserve"> Саратовской области</w:t>
      </w:r>
      <w:r w:rsidRPr="00F217FE">
        <w:rPr>
          <w:rFonts w:ascii="Times New Roman" w:eastAsia="Times New Roman" w:hAnsi="Times New Roman" w:cs="Times New Roman"/>
          <w:color w:val="auto"/>
          <w:sz w:val="24"/>
          <w:szCs w:val="24"/>
          <w:lang w:eastAsia="ru-RU"/>
        </w:rPr>
        <w:t>, муниципальными правовыми актами;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2) в удовлетворении жалобы отказывается.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5.15. Администрация отказывает в удовлетворении жалобы в соответствии с основаниями, предусмотренными муниципальным правовым актом.</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5.16. МФЦ отказывает в удовлетворении жалобы в соответствии с основаниями, предусмотренными Порядком.</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5.17. Администрация оставляет жалобу без ответа в соответствии с основаниями, предусмотренными муниципальным правовым актом.</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5.18. МФЦ оставляет жалобу без ответа в соответствии с основаниями, предусмотренными Порядком.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5.20. Порядок информирования заявителя о результатах рассмотрения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5.22. Порядок обжалования решения по жалобе.</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sidRPr="00F217FE">
        <w:rPr>
          <w:rFonts w:ascii="Times New Roman" w:eastAsia="Times New Roman" w:hAnsi="Times New Roman" w:cs="Times New Roman"/>
          <w:color w:val="auto"/>
          <w:sz w:val="24"/>
          <w:szCs w:val="24"/>
          <w:lang w:eastAsia="ru-RU"/>
        </w:rPr>
        <w:t xml:space="preserve">закона  </w:t>
      </w:r>
      <w:r w:rsidRPr="00F217FE">
        <w:rPr>
          <w:rFonts w:ascii="Times New Roman" w:eastAsia="Segoe UI Symbol" w:hAnsi="Times New Roman" w:cs="Times New Roman"/>
          <w:color w:val="auto"/>
          <w:sz w:val="24"/>
          <w:szCs w:val="24"/>
          <w:lang w:eastAsia="ru-RU"/>
        </w:rPr>
        <w:t>№</w:t>
      </w:r>
      <w:proofErr w:type="gramEnd"/>
      <w:r w:rsidRPr="00F217FE">
        <w:rPr>
          <w:rFonts w:ascii="Times New Roman" w:eastAsia="Times New Roman" w:hAnsi="Times New Roman" w:cs="Times New Roman"/>
          <w:color w:val="auto"/>
          <w:sz w:val="24"/>
          <w:szCs w:val="24"/>
          <w:lang w:eastAsia="ru-RU"/>
        </w:rPr>
        <w:t xml:space="preserve"> 210-ФЗ, или их </w:t>
      </w:r>
      <w:r w:rsidRPr="00F217FE">
        <w:rPr>
          <w:rFonts w:ascii="Times New Roman" w:eastAsia="Times New Roman" w:hAnsi="Times New Roman" w:cs="Times New Roman"/>
          <w:color w:val="auto"/>
          <w:sz w:val="24"/>
          <w:szCs w:val="24"/>
          <w:lang w:eastAsia="ru-RU"/>
        </w:rPr>
        <w:lastRenderedPageBreak/>
        <w:t>работниками в суд, в порядке и сроки, установленные законодательством Российской Федерации.</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5.23. Право заявителя на получение информации и документов, необходимых для обоснования и рассмотрения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C82DC9">
        <w:rPr>
          <w:rFonts w:ascii="Times New Roman" w:eastAsia="Times New Roman" w:hAnsi="Times New Roman" w:cs="Times New Roman"/>
          <w:color w:val="auto"/>
          <w:sz w:val="24"/>
          <w:szCs w:val="24"/>
          <w:lang w:eastAsia="ru-RU"/>
        </w:rPr>
        <w:t>Саратовской области</w:t>
      </w:r>
      <w:r w:rsidRPr="00F217FE">
        <w:rPr>
          <w:rFonts w:ascii="Times New Roman" w:eastAsia="Times New Roman" w:hAnsi="Times New Roman" w:cs="Times New Roman"/>
          <w:color w:val="auto"/>
          <w:sz w:val="24"/>
          <w:szCs w:val="24"/>
          <w:lang w:eastAsia="ru-RU"/>
        </w:rPr>
        <w:t xml:space="preserve">, а также при личном приеме заявителя. </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5.24. Способы информирования заявителей о порядке подачи и рассмотрения жалобы.</w:t>
      </w:r>
    </w:p>
    <w:p w:rsidR="00F217FE" w:rsidRPr="00F217FE" w:rsidRDefault="00F217FE" w:rsidP="00F217FE">
      <w:pPr>
        <w:suppressAutoHyphens w:val="0"/>
        <w:spacing w:after="0" w:line="240" w:lineRule="auto"/>
        <w:jc w:val="both"/>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F217FE">
        <w:rPr>
          <w:rFonts w:ascii="Times New Roman" w:eastAsia="Segoe UI Symbol" w:hAnsi="Times New Roman" w:cs="Times New Roman"/>
          <w:color w:val="auto"/>
          <w:sz w:val="24"/>
          <w:szCs w:val="24"/>
          <w:lang w:eastAsia="ru-RU"/>
        </w:rPr>
        <w:t>№</w:t>
      </w:r>
      <w:r w:rsidRPr="00F217FE">
        <w:rPr>
          <w:rFonts w:ascii="Times New Roman" w:eastAsia="Times New Roman" w:hAnsi="Times New Roman" w:cs="Times New Roman"/>
          <w:color w:val="auto"/>
          <w:sz w:val="24"/>
          <w:szCs w:val="24"/>
          <w:lang w:eastAsia="ru-RU"/>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w:t>
      </w:r>
      <w:r w:rsidR="00C82DC9">
        <w:rPr>
          <w:rFonts w:ascii="Times New Roman" w:eastAsia="Times New Roman" w:hAnsi="Times New Roman" w:cs="Times New Roman"/>
          <w:color w:val="auto"/>
          <w:sz w:val="24"/>
          <w:szCs w:val="24"/>
          <w:lang w:eastAsia="ru-RU"/>
        </w:rPr>
        <w:t>и муниципальных услуг (функций)</w:t>
      </w:r>
      <w:r w:rsidRPr="00F217FE">
        <w:rPr>
          <w:rFonts w:ascii="Times New Roman" w:eastAsia="Times New Roman" w:hAnsi="Times New Roman" w:cs="Times New Roman"/>
          <w:color w:val="auto"/>
          <w:sz w:val="24"/>
          <w:szCs w:val="24"/>
          <w:lang w:eastAsia="ru-RU"/>
        </w:rPr>
        <w:t>.</w:t>
      </w: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C82DC9">
      <w:pPr>
        <w:tabs>
          <w:tab w:val="left" w:pos="1155"/>
        </w:tabs>
        <w:suppressAutoHyphens w:val="0"/>
        <w:spacing w:after="160" w:line="259" w:lineRule="auto"/>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4"/>
          <w:szCs w:val="24"/>
          <w:lang w:eastAsia="ru-RU"/>
        </w:rPr>
        <w:lastRenderedPageBreak/>
        <w:tab/>
      </w:r>
      <w:r w:rsidR="00C82DC9">
        <w:rPr>
          <w:rFonts w:ascii="Times New Roman" w:eastAsia="Times New Roman" w:hAnsi="Times New Roman" w:cs="Times New Roman"/>
          <w:color w:val="auto"/>
          <w:sz w:val="24"/>
          <w:szCs w:val="24"/>
          <w:lang w:eastAsia="ru-RU"/>
        </w:rPr>
        <w:tab/>
      </w:r>
      <w:r w:rsidR="00C82DC9">
        <w:rPr>
          <w:rFonts w:ascii="Times New Roman" w:eastAsia="Times New Roman" w:hAnsi="Times New Roman" w:cs="Times New Roman"/>
          <w:color w:val="auto"/>
          <w:sz w:val="24"/>
          <w:szCs w:val="24"/>
          <w:lang w:eastAsia="ru-RU"/>
        </w:rPr>
        <w:tab/>
      </w:r>
      <w:r w:rsidR="00C82DC9">
        <w:rPr>
          <w:rFonts w:ascii="Times New Roman" w:eastAsia="Times New Roman" w:hAnsi="Times New Roman" w:cs="Times New Roman"/>
          <w:color w:val="auto"/>
          <w:sz w:val="24"/>
          <w:szCs w:val="24"/>
          <w:lang w:eastAsia="ru-RU"/>
        </w:rPr>
        <w:tab/>
      </w:r>
      <w:r w:rsidR="00C82DC9">
        <w:rPr>
          <w:rFonts w:ascii="Times New Roman" w:eastAsia="Times New Roman" w:hAnsi="Times New Roman" w:cs="Times New Roman"/>
          <w:color w:val="auto"/>
          <w:sz w:val="24"/>
          <w:szCs w:val="24"/>
          <w:lang w:eastAsia="ru-RU"/>
        </w:rPr>
        <w:tab/>
      </w:r>
      <w:r w:rsidR="00C82DC9">
        <w:rPr>
          <w:rFonts w:ascii="Times New Roman" w:eastAsia="Times New Roman" w:hAnsi="Times New Roman" w:cs="Times New Roman"/>
          <w:color w:val="auto"/>
          <w:sz w:val="24"/>
          <w:szCs w:val="24"/>
          <w:lang w:eastAsia="ru-RU"/>
        </w:rPr>
        <w:tab/>
      </w:r>
      <w:r w:rsidR="00C82DC9">
        <w:rPr>
          <w:rFonts w:ascii="Times New Roman" w:eastAsia="Times New Roman" w:hAnsi="Times New Roman" w:cs="Times New Roman"/>
          <w:color w:val="auto"/>
          <w:sz w:val="24"/>
          <w:szCs w:val="24"/>
          <w:lang w:eastAsia="ru-RU"/>
        </w:rPr>
        <w:tab/>
      </w:r>
      <w:r w:rsidR="00C82DC9">
        <w:rPr>
          <w:rFonts w:ascii="Times New Roman" w:eastAsia="Times New Roman" w:hAnsi="Times New Roman" w:cs="Times New Roman"/>
          <w:color w:val="auto"/>
          <w:sz w:val="24"/>
          <w:szCs w:val="24"/>
          <w:lang w:eastAsia="ru-RU"/>
        </w:rPr>
        <w:tab/>
      </w:r>
      <w:r w:rsidR="00C82DC9">
        <w:rPr>
          <w:rFonts w:ascii="Times New Roman" w:eastAsia="Times New Roman" w:hAnsi="Times New Roman" w:cs="Times New Roman"/>
          <w:color w:val="auto"/>
          <w:sz w:val="24"/>
          <w:szCs w:val="24"/>
          <w:lang w:eastAsia="ru-RU"/>
        </w:rPr>
        <w:tab/>
      </w:r>
      <w:r w:rsidRPr="00F217FE">
        <w:rPr>
          <w:rFonts w:ascii="Times New Roman" w:eastAsia="Times New Roman" w:hAnsi="Times New Roman" w:cs="Times New Roman"/>
          <w:color w:val="auto"/>
          <w:sz w:val="28"/>
          <w:szCs w:val="28"/>
          <w:lang w:eastAsia="ru-RU"/>
        </w:rPr>
        <w:t>Приложение № 1</w:t>
      </w:r>
    </w:p>
    <w:p w:rsidR="00F217FE" w:rsidRPr="00F217FE" w:rsidRDefault="00F217FE" w:rsidP="00F217FE">
      <w:pPr>
        <w:suppressAutoHyphens w:val="0"/>
        <w:autoSpaceDE w:val="0"/>
        <w:autoSpaceDN w:val="0"/>
        <w:adjustRightInd w:val="0"/>
        <w:spacing w:after="0" w:line="240" w:lineRule="auto"/>
        <w:rPr>
          <w:rFonts w:ascii="Times New Roman" w:eastAsia="Times New Roman" w:hAnsi="Times New Roman" w:cs="Times New Roman"/>
          <w:color w:val="auto"/>
          <w:sz w:val="28"/>
          <w:szCs w:val="28"/>
          <w:lang w:eastAsia="ru-RU"/>
        </w:rPr>
      </w:pPr>
    </w:p>
    <w:p w:rsidR="00F217FE" w:rsidRDefault="00F217FE" w:rsidP="00F217FE">
      <w:pPr>
        <w:suppressAutoHyphens w:val="0"/>
        <w:autoSpaceDE w:val="0"/>
        <w:autoSpaceDN w:val="0"/>
        <w:adjustRightInd w:val="0"/>
        <w:spacing w:after="0" w:line="240" w:lineRule="auto"/>
        <w:jc w:val="right"/>
        <w:rPr>
          <w:rFonts w:ascii="Times New Roman" w:eastAsia="Times New Roman" w:hAnsi="Times New Roman" w:cs="Times New Roman"/>
          <w:color w:val="auto"/>
          <w:sz w:val="28"/>
          <w:szCs w:val="28"/>
          <w:lang w:eastAsia="ru-RU"/>
        </w:rPr>
      </w:pPr>
      <w:r w:rsidRPr="00F217FE">
        <w:rPr>
          <w:rFonts w:ascii="Times New Roman" w:eastAsia="Times New Roman" w:hAnsi="Times New Roman" w:cs="Times New Roman"/>
          <w:color w:val="auto"/>
          <w:sz w:val="28"/>
          <w:szCs w:val="28"/>
          <w:lang w:eastAsia="ru-RU"/>
        </w:rPr>
        <w:t xml:space="preserve">                   В Администрацию </w:t>
      </w:r>
      <w:r w:rsidR="00C82DC9">
        <w:rPr>
          <w:rFonts w:ascii="Times New Roman" w:eastAsia="Times New Roman" w:hAnsi="Times New Roman" w:cs="Times New Roman"/>
          <w:color w:val="auto"/>
          <w:sz w:val="28"/>
          <w:szCs w:val="28"/>
          <w:lang w:eastAsia="ru-RU"/>
        </w:rPr>
        <w:t>Давыдовского муниципального образования</w:t>
      </w:r>
    </w:p>
    <w:p w:rsidR="00C82DC9" w:rsidRDefault="00C82DC9" w:rsidP="00F217FE">
      <w:pPr>
        <w:suppressAutoHyphens w:val="0"/>
        <w:autoSpaceDE w:val="0"/>
        <w:autoSpaceDN w:val="0"/>
        <w:adjustRightInd w:val="0"/>
        <w:spacing w:after="0" w:line="240" w:lineRule="auto"/>
        <w:jc w:val="right"/>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Пугачевского муниципального района</w:t>
      </w:r>
    </w:p>
    <w:p w:rsidR="00C82DC9" w:rsidRPr="00F217FE" w:rsidRDefault="00C82DC9" w:rsidP="00F217FE">
      <w:pPr>
        <w:suppressAutoHyphens w:val="0"/>
        <w:autoSpaceDE w:val="0"/>
        <w:autoSpaceDN w:val="0"/>
        <w:adjustRightInd w:val="0"/>
        <w:spacing w:after="0" w:line="240" w:lineRule="auto"/>
        <w:jc w:val="right"/>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Саратовской области</w:t>
      </w:r>
    </w:p>
    <w:p w:rsidR="00F217FE" w:rsidRPr="00F217FE" w:rsidRDefault="00F217FE" w:rsidP="00F217FE">
      <w:pPr>
        <w:shd w:val="clear" w:color="auto" w:fill="FFFFFF"/>
        <w:suppressAutoHyphens w:val="0"/>
        <w:spacing w:before="150" w:after="75" w:line="288" w:lineRule="atLeast"/>
        <w:jc w:val="center"/>
        <w:textAlignment w:val="baseline"/>
        <w:rPr>
          <w:rFonts w:ascii="Arial" w:eastAsia="Times New Roman" w:hAnsi="Arial" w:cs="Arial"/>
          <w:color w:val="3C3C3C"/>
          <w:spacing w:val="2"/>
          <w:sz w:val="41"/>
          <w:szCs w:val="41"/>
          <w:lang w:eastAsia="ru-RU"/>
        </w:rPr>
      </w:pPr>
      <w:r w:rsidRPr="00F217FE">
        <w:rPr>
          <w:rFonts w:ascii="Arial" w:eastAsia="Times New Roman" w:hAnsi="Arial" w:cs="Arial"/>
          <w:color w:val="3C3C3C"/>
          <w:spacing w:val="2"/>
          <w:sz w:val="41"/>
          <w:szCs w:val="41"/>
          <w:lang w:eastAsia="ru-RU"/>
        </w:rPr>
        <w:t>ЗАЯВЛЕНИЕ</w:t>
      </w:r>
    </w:p>
    <w:tbl>
      <w:tblPr>
        <w:tblW w:w="0" w:type="auto"/>
        <w:tblCellMar>
          <w:left w:w="0" w:type="dxa"/>
          <w:right w:w="0" w:type="dxa"/>
        </w:tblCellMar>
        <w:tblLook w:val="04A0" w:firstRow="1" w:lastRow="0" w:firstColumn="1" w:lastColumn="0" w:noHBand="0" w:noVBand="1"/>
      </w:tblPr>
      <w:tblGrid>
        <w:gridCol w:w="384"/>
        <w:gridCol w:w="370"/>
        <w:gridCol w:w="185"/>
        <w:gridCol w:w="185"/>
        <w:gridCol w:w="177"/>
        <w:gridCol w:w="176"/>
        <w:gridCol w:w="461"/>
        <w:gridCol w:w="309"/>
        <w:gridCol w:w="305"/>
        <w:gridCol w:w="166"/>
        <w:gridCol w:w="176"/>
        <w:gridCol w:w="364"/>
        <w:gridCol w:w="615"/>
        <w:gridCol w:w="554"/>
        <w:gridCol w:w="292"/>
        <w:gridCol w:w="301"/>
        <w:gridCol w:w="307"/>
        <w:gridCol w:w="297"/>
        <w:gridCol w:w="145"/>
        <w:gridCol w:w="626"/>
        <w:gridCol w:w="651"/>
        <w:gridCol w:w="393"/>
        <w:gridCol w:w="1277"/>
        <w:gridCol w:w="638"/>
      </w:tblGrid>
      <w:tr w:rsidR="00F217FE" w:rsidRPr="00F217FE" w:rsidTr="003A5B06">
        <w:trPr>
          <w:trHeight w:val="15"/>
        </w:trPr>
        <w:tc>
          <w:tcPr>
            <w:tcW w:w="370" w:type="dxa"/>
            <w:hideMark/>
          </w:tcPr>
          <w:p w:rsidR="00F217FE" w:rsidRPr="00F217FE" w:rsidRDefault="00F217FE" w:rsidP="00F217FE">
            <w:pPr>
              <w:suppressAutoHyphens w:val="0"/>
              <w:spacing w:after="0" w:line="240" w:lineRule="auto"/>
              <w:rPr>
                <w:rFonts w:ascii="Arial" w:eastAsia="Times New Roman" w:hAnsi="Arial" w:cs="Arial"/>
                <w:color w:val="3C3C3C"/>
                <w:spacing w:val="2"/>
                <w:sz w:val="41"/>
                <w:szCs w:val="41"/>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2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48"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2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24"/>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F217FE" w:rsidRPr="00F217FE" w:rsidTr="003A5B06">
        <w:tc>
          <w:tcPr>
            <w:tcW w:w="11273" w:type="dxa"/>
            <w:gridSpan w:val="2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действующего на основании:</w:t>
            </w:r>
          </w:p>
        </w:tc>
      </w:tr>
      <w:tr w:rsidR="00F217FE" w:rsidRPr="00F217FE" w:rsidTr="003A5B06">
        <w:tc>
          <w:tcPr>
            <w:tcW w:w="11273" w:type="dxa"/>
            <w:gridSpan w:val="2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устава</w:t>
            </w:r>
          </w:p>
        </w:tc>
      </w:tr>
      <w:tr w:rsidR="00F217FE" w:rsidRPr="00F217FE" w:rsidTr="003A5B06">
        <w:tc>
          <w:tcPr>
            <w:tcW w:w="11273" w:type="dxa"/>
            <w:gridSpan w:val="2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положения</w:t>
            </w:r>
          </w:p>
        </w:tc>
      </w:tr>
      <w:tr w:rsidR="00F217FE" w:rsidRPr="00F217FE" w:rsidTr="003A5B06">
        <w:tc>
          <w:tcPr>
            <w:tcW w:w="1109"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иное</w:t>
            </w:r>
          </w:p>
        </w:tc>
        <w:tc>
          <w:tcPr>
            <w:tcW w:w="10164" w:type="dxa"/>
            <w:gridSpan w:val="20"/>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09"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0164" w:type="dxa"/>
            <w:gridSpan w:val="20"/>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(указать вид документа)</w:t>
            </w:r>
          </w:p>
        </w:tc>
      </w:tr>
      <w:tr w:rsidR="00F217FE" w:rsidRPr="00F217FE" w:rsidTr="003A5B06">
        <w:tc>
          <w:tcPr>
            <w:tcW w:w="2957" w:type="dxa"/>
            <w:gridSpan w:val="10"/>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Зарегистрированного</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957" w:type="dxa"/>
            <w:gridSpan w:val="10"/>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316" w:type="dxa"/>
            <w:gridSpan w:val="1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(кем и когда зарегистрировано юридическое лицо)</w:t>
            </w:r>
          </w:p>
        </w:tc>
      </w:tr>
      <w:tr w:rsidR="00F217FE" w:rsidRPr="00F217FE" w:rsidTr="003A5B06">
        <w:tc>
          <w:tcPr>
            <w:tcW w:w="4805" w:type="dxa"/>
            <w:gridSpan w:val="1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Место нахождения (юридический адрес)</w:t>
            </w:r>
          </w:p>
        </w:tc>
        <w:tc>
          <w:tcPr>
            <w:tcW w:w="6468" w:type="dxa"/>
            <w:gridSpan w:val="10"/>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4805" w:type="dxa"/>
            <w:gridSpan w:val="1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6468" w:type="dxa"/>
            <w:gridSpan w:val="10"/>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2957" w:type="dxa"/>
            <w:gridSpan w:val="10"/>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Банковские реквизиты</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957" w:type="dxa"/>
            <w:gridSpan w:val="10"/>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316" w:type="dxa"/>
            <w:gridSpan w:val="1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294" w:type="dxa"/>
            <w:gridSpan w:val="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В лице</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294" w:type="dxa"/>
            <w:gridSpan w:val="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(должность, представитель, фамилия, имя, отчество (при наличии))</w:t>
            </w:r>
          </w:p>
        </w:tc>
      </w:tr>
      <w:tr w:rsidR="00F217FE" w:rsidRPr="00F217FE" w:rsidTr="003A5B06">
        <w:tc>
          <w:tcPr>
            <w:tcW w:w="2033"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дата рождения</w:t>
            </w:r>
          </w:p>
        </w:tc>
        <w:tc>
          <w:tcPr>
            <w:tcW w:w="9240" w:type="dxa"/>
            <w:gridSpan w:val="17"/>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033"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240" w:type="dxa"/>
            <w:gridSpan w:val="1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294" w:type="dxa"/>
            <w:gridSpan w:val="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Паспорт</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294" w:type="dxa"/>
            <w:gridSpan w:val="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(серия, номер, кем и когда выдан, код подразделения)</w:t>
            </w:r>
          </w:p>
        </w:tc>
      </w:tr>
      <w:tr w:rsidR="00F217FE" w:rsidRPr="00F217FE" w:rsidTr="003A5B06">
        <w:tc>
          <w:tcPr>
            <w:tcW w:w="240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адрес проживания</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40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870" w:type="dxa"/>
            <w:gridSpan w:val="16"/>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(полностью место постоянного проживания)</w:t>
            </w:r>
          </w:p>
        </w:tc>
      </w:tr>
      <w:tr w:rsidR="00F217FE" w:rsidRPr="00F217FE" w:rsidTr="003A5B06">
        <w:tc>
          <w:tcPr>
            <w:tcW w:w="2772"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контактный телефон</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5914" w:type="dxa"/>
            <w:gridSpan w:val="1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359"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2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действующий от имени юридического лица:</w:t>
            </w:r>
          </w:p>
        </w:tc>
      </w:tr>
      <w:tr w:rsidR="00F217FE" w:rsidRPr="00F217FE" w:rsidTr="003A5B06">
        <w:tc>
          <w:tcPr>
            <w:tcW w:w="240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без доверенности</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40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870" w:type="dxa"/>
            <w:gridSpan w:val="16"/>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F217FE" w:rsidRPr="00F217FE" w:rsidTr="003A5B06">
        <w:tc>
          <w:tcPr>
            <w:tcW w:w="5174" w:type="dxa"/>
            <w:gridSpan w:val="1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на основании доверенности, удостоверенной</w:t>
            </w:r>
          </w:p>
        </w:tc>
        <w:tc>
          <w:tcPr>
            <w:tcW w:w="6098" w:type="dxa"/>
            <w:gridSpan w:val="9"/>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5174" w:type="dxa"/>
            <w:gridSpan w:val="1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6098" w:type="dxa"/>
            <w:gridSpan w:val="9"/>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(фамилия, имя, отчество (при наличии) нотариуса, округ)</w:t>
            </w:r>
          </w:p>
        </w:tc>
      </w:tr>
      <w:tr w:rsidR="00F217FE" w:rsidRPr="00F217FE" w:rsidTr="003A5B06">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г., N в реестре</w:t>
            </w:r>
          </w:p>
        </w:tc>
        <w:tc>
          <w:tcPr>
            <w:tcW w:w="4990" w:type="dxa"/>
            <w:gridSpan w:val="6"/>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2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2772"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по иным основаниям</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772"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501" w:type="dxa"/>
            <w:gridSpan w:val="15"/>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и реквизиты документа)</w:t>
            </w:r>
          </w:p>
        </w:tc>
      </w:tr>
      <w:tr w:rsidR="00F217FE" w:rsidRPr="00F217FE" w:rsidTr="003A5B06">
        <w:tc>
          <w:tcPr>
            <w:tcW w:w="8686" w:type="dxa"/>
            <w:gridSpan w:val="2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lastRenderedPageBreak/>
              <w:t>Прошу рассмотреть возможность использования донного грунта извлеченного</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2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24"/>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Pr>
                <w:noProof/>
                <w:lang w:eastAsia="ru-RU"/>
              </w:rPr>
              <mc:AlternateContent>
                <mc:Choice Requires="wps">
                  <w:drawing>
                    <wp:inline distT="0" distB="0" distL="0" distR="0">
                      <wp:extent cx="103505" cy="215900"/>
                      <wp:effectExtent l="0" t="0" r="0" b="0"/>
                      <wp:docPr id="3" name="AutoShape 7" descr="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56385" id="AutoShape 7" o:spid="_x0000_s1026" al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" filled="f" stroked="f">
                      <o:lock v:ext="edit" aspectratio="t"/>
                      <w10:anchorlock/>
                    </v:rect>
                  </w:pict>
                </mc:Fallback>
              </mc:AlternateContent>
            </w:r>
            <w:r w:rsidRPr="00F217FE">
              <w:rPr>
                <w:rFonts w:ascii="Times New Roman" w:eastAsia="Times New Roman" w:hAnsi="Times New Roman" w:cs="Times New Roman"/>
                <w:i/>
                <w:iCs/>
                <w:color w:val="2D2D2D"/>
                <w:sz w:val="21"/>
                <w:szCs w:val="21"/>
                <w:lang w:eastAsia="ru-RU"/>
              </w:rPr>
              <w:t>, вид работ, объемы извлекаемого донного грунта)</w:t>
            </w:r>
          </w:p>
        </w:tc>
      </w:tr>
      <w:tr w:rsidR="00F217FE" w:rsidRPr="00F217FE" w:rsidTr="003A5B06">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для обеспечения муниципальных нужд</w:t>
            </w:r>
          </w:p>
        </w:tc>
      </w:tr>
      <w:tr w:rsidR="00F217FE" w:rsidRPr="00F217FE" w:rsidTr="003A5B06">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F217FE" w:rsidRPr="00F217FE" w:rsidTr="003A5B06">
        <w:tc>
          <w:tcPr>
            <w:tcW w:w="11273" w:type="dxa"/>
            <w:gridSpan w:val="2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2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Нужное отметить</w:t>
            </w:r>
            <w:r w:rsidRPr="00F217FE">
              <w:rPr>
                <w:rFonts w:ascii="Times New Roman" w:eastAsia="Times New Roman" w:hAnsi="Times New Roman" w:cs="Times New Roman"/>
                <w:color w:val="2D2D2D"/>
                <w:sz w:val="21"/>
                <w:szCs w:val="21"/>
                <w:lang w:eastAsia="ru-RU"/>
              </w:rPr>
              <w:t> </w:t>
            </w:r>
            <w:r w:rsidRPr="00F217FE">
              <w:rPr>
                <w:rFonts w:ascii="Times New Roman" w:eastAsia="Times New Roman" w:hAnsi="Times New Roman" w:cs="Times New Roman"/>
                <w:color w:val="2D2D2D"/>
                <w:sz w:val="21"/>
                <w:szCs w:val="21"/>
                <w:lang w:eastAsia="ru-RU"/>
              </w:rPr>
              <w:br/>
            </w:r>
            <w:r w:rsidRPr="00F217FE">
              <w:rPr>
                <w:rFonts w:ascii="Times New Roman" w:eastAsia="Times New Roman" w:hAnsi="Times New Roman" w:cs="Times New Roman"/>
                <w:color w:val="2D2D2D"/>
                <w:sz w:val="21"/>
                <w:szCs w:val="21"/>
                <w:lang w:eastAsia="ru-RU"/>
              </w:rPr>
              <w:br/>
              <w:t>Приложение</w:t>
            </w:r>
            <w:r w:rsidRPr="00F217FE">
              <w:rPr>
                <w:rFonts w:ascii="Times New Roman" w:eastAsia="Times New Roman" w:hAnsi="Times New Roman" w:cs="Times New Roman"/>
                <w:i/>
                <w:iCs/>
                <w:color w:val="2D2D2D"/>
                <w:sz w:val="21"/>
                <w:szCs w:val="21"/>
                <w:lang w:eastAsia="ru-RU"/>
              </w:rPr>
              <w:t>:</w:t>
            </w:r>
            <w:r w:rsidRPr="00F217FE">
              <w:rPr>
                <w:rFonts w:ascii="Times New Roman" w:eastAsia="Times New Roman" w:hAnsi="Times New Roman" w:cs="Times New Roman"/>
                <w:color w:val="2D2D2D"/>
                <w:sz w:val="21"/>
                <w:szCs w:val="21"/>
                <w:lang w:eastAsia="ru-RU"/>
              </w:rPr>
              <w:br/>
            </w:r>
            <w:r w:rsidRPr="00F217FE">
              <w:rPr>
                <w:rFonts w:ascii="Times New Roman" w:eastAsia="Times New Roman" w:hAnsi="Times New Roman" w:cs="Times New Roman"/>
                <w:color w:val="2D2D2D"/>
                <w:sz w:val="21"/>
                <w:szCs w:val="21"/>
                <w:lang w:eastAsia="ru-RU"/>
              </w:rPr>
              <w:br/>
              <w:t>а) копия документа, удостоверяющего личность, - для физического лица;</w:t>
            </w:r>
            <w:r w:rsidRPr="00F217FE">
              <w:rPr>
                <w:rFonts w:ascii="Times New Roman" w:eastAsia="Times New Roman" w:hAnsi="Times New Roman" w:cs="Times New Roman"/>
                <w:color w:val="2D2D2D"/>
                <w:sz w:val="21"/>
                <w:szCs w:val="21"/>
                <w:lang w:eastAsia="ru-RU"/>
              </w:rPr>
              <w:br/>
            </w:r>
            <w:r w:rsidRPr="00F217FE">
              <w:rPr>
                <w:rFonts w:ascii="Times New Roman" w:eastAsia="Times New Roman" w:hAnsi="Times New Roman" w:cs="Times New Roman"/>
                <w:color w:val="2D2D2D"/>
                <w:sz w:val="21"/>
                <w:szCs w:val="21"/>
                <w:lang w:eastAsia="ru-RU"/>
              </w:rPr>
              <w:b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F217FE">
              <w:rPr>
                <w:rFonts w:ascii="Times New Roman" w:eastAsia="Times New Roman" w:hAnsi="Times New Roman" w:cs="Times New Roman"/>
                <w:color w:val="2D2D2D"/>
                <w:sz w:val="21"/>
                <w:szCs w:val="21"/>
                <w:lang w:eastAsia="ru-RU"/>
              </w:rPr>
              <w:br/>
            </w:r>
            <w:r w:rsidRPr="00F217FE">
              <w:rPr>
                <w:rFonts w:ascii="Times New Roman" w:eastAsia="Times New Roman" w:hAnsi="Times New Roman" w:cs="Times New Roman"/>
                <w:color w:val="2D2D2D"/>
                <w:sz w:val="21"/>
                <w:szCs w:val="21"/>
                <w:lang w:eastAsia="ru-RU"/>
              </w:rPr>
              <w:b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F217FE">
              <w:rPr>
                <w:rFonts w:ascii="Times New Roman" w:eastAsia="Times New Roman" w:hAnsi="Times New Roman" w:cs="Times New Roman"/>
                <w:color w:val="2D2D2D"/>
                <w:sz w:val="21"/>
                <w:szCs w:val="21"/>
                <w:lang w:eastAsia="ru-RU"/>
              </w:rPr>
              <w:br/>
            </w:r>
            <w:r w:rsidRPr="00F217FE">
              <w:rPr>
                <w:rFonts w:ascii="Times New Roman" w:eastAsia="Times New Roman" w:hAnsi="Times New Roman" w:cs="Times New Roman"/>
                <w:color w:val="2D2D2D"/>
                <w:sz w:val="21"/>
                <w:szCs w:val="21"/>
                <w:lang w:eastAsia="ru-RU"/>
              </w:rPr>
              <w:b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F217FE">
              <w:rPr>
                <w:rFonts w:ascii="Times New Roman" w:eastAsia="Times New Roman" w:hAnsi="Times New Roman" w:cs="Times New Roman"/>
                <w:color w:val="2D2D2D"/>
                <w:sz w:val="21"/>
                <w:szCs w:val="21"/>
                <w:lang w:eastAsia="ru-RU"/>
              </w:rPr>
              <w:br/>
            </w:r>
            <w:r w:rsidRPr="00F217FE">
              <w:rPr>
                <w:rFonts w:ascii="Times New Roman" w:eastAsia="Times New Roman" w:hAnsi="Times New Roman" w:cs="Times New Roman"/>
                <w:color w:val="2D2D2D"/>
                <w:sz w:val="21"/>
                <w:szCs w:val="21"/>
                <w:lang w:eastAsia="ru-RU"/>
              </w:rPr>
              <w:br/>
              <w:t>Представленные документы и сведения, указанные в заявлении, достоверны. Расписку о принятии документов получил(а).</w:t>
            </w:r>
            <w:r w:rsidRPr="00F217FE">
              <w:rPr>
                <w:rFonts w:ascii="Times New Roman" w:eastAsia="Times New Roman" w:hAnsi="Times New Roman" w:cs="Times New Roman"/>
                <w:color w:val="2D2D2D"/>
                <w:sz w:val="21"/>
                <w:szCs w:val="21"/>
                <w:lang w:eastAsia="ru-RU"/>
              </w:rPr>
              <w:br/>
            </w:r>
          </w:p>
        </w:tc>
      </w:tr>
      <w:tr w:rsidR="00F217FE" w:rsidRPr="00F217FE" w:rsidTr="003A5B06">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1478" w:type="dxa"/>
            <w:gridSpan w:val="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г.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924"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 ч "</w:t>
            </w:r>
          </w:p>
        </w:tc>
        <w:tc>
          <w:tcPr>
            <w:tcW w:w="739"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4066"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"мин.</w:t>
            </w:r>
          </w:p>
        </w:tc>
      </w:tr>
      <w:tr w:rsidR="00F217FE" w:rsidRPr="00F217FE" w:rsidTr="003A5B06">
        <w:tc>
          <w:tcPr>
            <w:tcW w:w="8131" w:type="dxa"/>
            <w:gridSpan w:val="21"/>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(дата и время подачи заявления)</w:t>
            </w:r>
          </w:p>
        </w:tc>
        <w:tc>
          <w:tcPr>
            <w:tcW w:w="3142"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r>
      <w:tr w:rsidR="00F217FE" w:rsidRPr="00F217FE" w:rsidTr="003A5B06">
        <w:tc>
          <w:tcPr>
            <w:tcW w:w="3511" w:type="dxa"/>
            <w:gridSpan w:val="12"/>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(подпись заявителя)</w:t>
            </w:r>
          </w:p>
        </w:tc>
        <w:tc>
          <w:tcPr>
            <w:tcW w:w="739"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(фамилия, имя, отчество (при наличии)</w:t>
            </w:r>
          </w:p>
        </w:tc>
        <w:tc>
          <w:tcPr>
            <w:tcW w:w="739"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3511" w:type="dxa"/>
            <w:gridSpan w:val="1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022" w:type="dxa"/>
            <w:gridSpan w:val="11"/>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МП</w:t>
            </w:r>
          </w:p>
        </w:tc>
      </w:tr>
    </w:tbl>
    <w:p w:rsidR="00F217FE" w:rsidRPr="00F217FE" w:rsidRDefault="00F217FE" w:rsidP="00F217FE">
      <w:pPr>
        <w:tabs>
          <w:tab w:val="left" w:pos="1155"/>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ab/>
      </w:r>
    </w:p>
    <w:p w:rsidR="00F217FE" w:rsidRPr="00F217FE" w:rsidRDefault="00F217FE" w:rsidP="00F217FE">
      <w:pPr>
        <w:tabs>
          <w:tab w:val="left" w:pos="951"/>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Приложение №2</w:t>
      </w:r>
    </w:p>
    <w:p w:rsidR="00F217FE" w:rsidRPr="00F217FE" w:rsidRDefault="00F217FE" w:rsidP="00F217FE">
      <w:pPr>
        <w:shd w:val="clear" w:color="auto" w:fill="FFFFFF"/>
        <w:suppressAutoHyphens w:val="0"/>
        <w:spacing w:after="0" w:line="288" w:lineRule="atLeast"/>
        <w:jc w:val="center"/>
        <w:textAlignment w:val="baseline"/>
        <w:rPr>
          <w:rFonts w:ascii="Arial" w:eastAsia="Times New Roman" w:hAnsi="Arial" w:cs="Arial"/>
          <w:color w:val="3C3C3C"/>
          <w:spacing w:val="2"/>
          <w:sz w:val="41"/>
          <w:szCs w:val="41"/>
          <w:lang w:eastAsia="ru-RU"/>
        </w:rPr>
      </w:pPr>
      <w:r w:rsidRPr="00F217FE">
        <w:rPr>
          <w:rFonts w:ascii="Arial" w:eastAsia="Times New Roman" w:hAnsi="Arial" w:cs="Arial"/>
          <w:color w:val="3C3C3C"/>
          <w:spacing w:val="2"/>
          <w:sz w:val="41"/>
          <w:szCs w:val="41"/>
          <w:lang w:eastAsia="ru-RU"/>
        </w:rPr>
        <w:t>ЗАКЛЮЧЕНИЕ</w:t>
      </w:r>
      <w:r w:rsidRPr="00F217FE">
        <w:rPr>
          <w:rFonts w:ascii="Arial" w:eastAsia="Times New Roman" w:hAnsi="Arial" w:cs="Arial"/>
          <w:color w:val="3C3C3C"/>
          <w:spacing w:val="2"/>
          <w:sz w:val="41"/>
          <w:szCs w:val="41"/>
          <w:lang w:eastAsia="ru-RU"/>
        </w:rPr>
        <w:br/>
        <w:t>об отсутствии твердых полезных ископаемых, не относящихся к общераспространенным полезным ископаемым</w:t>
      </w:r>
    </w:p>
    <w:p w:rsidR="00F217FE" w:rsidRPr="00F217FE" w:rsidRDefault="00F217FE" w:rsidP="00F217FE">
      <w:pPr>
        <w:shd w:val="clear" w:color="auto" w:fill="FFFFFF"/>
        <w:suppressAutoHyphens w:val="0"/>
        <w:spacing w:after="0" w:line="315" w:lineRule="atLeast"/>
        <w:textAlignment w:val="baseline"/>
        <w:rPr>
          <w:rFonts w:ascii="Arial" w:eastAsia="Times New Roman" w:hAnsi="Arial" w:cs="Arial"/>
          <w:color w:val="2D2D2D"/>
          <w:spacing w:val="2"/>
          <w:sz w:val="21"/>
          <w:szCs w:val="21"/>
          <w:lang w:eastAsia="ru-RU"/>
        </w:rPr>
      </w:pPr>
      <w:r w:rsidRPr="00F217F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95"/>
        <w:gridCol w:w="559"/>
        <w:gridCol w:w="1352"/>
        <w:gridCol w:w="351"/>
        <w:gridCol w:w="2455"/>
        <w:gridCol w:w="351"/>
        <w:gridCol w:w="2991"/>
      </w:tblGrid>
      <w:tr w:rsidR="00F217FE" w:rsidRPr="00F217FE" w:rsidTr="003A5B06">
        <w:trPr>
          <w:trHeight w:val="15"/>
        </w:trPr>
        <w:tc>
          <w:tcPr>
            <w:tcW w:w="1294" w:type="dxa"/>
            <w:hideMark/>
          </w:tcPr>
          <w:p w:rsidR="00F217FE" w:rsidRPr="00F217FE" w:rsidRDefault="00F217FE" w:rsidP="00F217FE">
            <w:pPr>
              <w:suppressAutoHyphens w:val="0"/>
              <w:spacing w:after="0" w:line="240" w:lineRule="auto"/>
              <w:rPr>
                <w:rFonts w:ascii="Arial" w:eastAsia="Times New Roman" w:hAnsi="Arial" w:cs="Arial"/>
                <w:color w:val="2D2D2D"/>
                <w:spacing w:val="2"/>
                <w:sz w:val="21"/>
                <w:szCs w:val="21"/>
                <w:lang w:eastAsia="ru-RU"/>
              </w:rPr>
            </w:pPr>
          </w:p>
        </w:tc>
        <w:tc>
          <w:tcPr>
            <w:tcW w:w="739"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48"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2957"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696"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29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Выдано:</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29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979" w:type="dxa"/>
            <w:gridSpan w:val="6"/>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территориального органа Федерального агентства по недропользованию, дата выдачи)</w:t>
            </w:r>
          </w:p>
        </w:tc>
      </w:tr>
      <w:tr w:rsidR="00F217FE" w:rsidRPr="00F217FE" w:rsidTr="003A5B06">
        <w:tc>
          <w:tcPr>
            <w:tcW w:w="2033"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1. Заявитель:</w:t>
            </w:r>
          </w:p>
        </w:tc>
        <w:tc>
          <w:tcPr>
            <w:tcW w:w="9240" w:type="dxa"/>
            <w:gridSpan w:val="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033"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240" w:type="dxa"/>
            <w:gridSpan w:val="5"/>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 xml:space="preserve">(для юридического лица - наименование, организационно-правовая форма, для физического лица - фамилия, </w:t>
            </w:r>
            <w:proofErr w:type="gramStart"/>
            <w:r w:rsidRPr="00F217FE">
              <w:rPr>
                <w:rFonts w:ascii="Times New Roman" w:eastAsia="Times New Roman" w:hAnsi="Times New Roman" w:cs="Times New Roman"/>
                <w:i/>
                <w:iCs/>
                <w:color w:val="2D2D2D"/>
                <w:sz w:val="21"/>
                <w:szCs w:val="21"/>
                <w:lang w:eastAsia="ru-RU"/>
              </w:rPr>
              <w:t>имя,</w:t>
            </w:r>
            <w:r w:rsidRPr="00F217FE">
              <w:rPr>
                <w:rFonts w:ascii="Times New Roman" w:eastAsia="Times New Roman" w:hAnsi="Times New Roman" w:cs="Times New Roman"/>
                <w:color w:val="2D2D2D"/>
                <w:sz w:val="21"/>
                <w:szCs w:val="21"/>
                <w:lang w:eastAsia="ru-RU"/>
              </w:rPr>
              <w:br/>
            </w:r>
            <w:r w:rsidRPr="00F217FE">
              <w:rPr>
                <w:rFonts w:ascii="Times New Roman" w:eastAsia="Times New Roman" w:hAnsi="Times New Roman" w:cs="Times New Roman"/>
                <w:i/>
                <w:iCs/>
                <w:color w:val="2D2D2D"/>
                <w:sz w:val="21"/>
                <w:szCs w:val="21"/>
                <w:lang w:eastAsia="ru-RU"/>
              </w:rPr>
              <w:t>отчество</w:t>
            </w:r>
            <w:proofErr w:type="gramEnd"/>
            <w:r w:rsidRPr="00F217FE">
              <w:rPr>
                <w:rFonts w:ascii="Times New Roman" w:eastAsia="Times New Roman" w:hAnsi="Times New Roman" w:cs="Times New Roman"/>
                <w:i/>
                <w:iCs/>
                <w:color w:val="2D2D2D"/>
                <w:sz w:val="21"/>
                <w:szCs w:val="21"/>
                <w:lang w:eastAsia="ru-RU"/>
              </w:rPr>
              <w:t xml:space="preserve"> (при наличии), ИНН, ОГРН, (при наличии))</w:t>
            </w:r>
          </w:p>
        </w:tc>
      </w:tr>
      <w:tr w:rsidR="00F217FE" w:rsidRPr="00F217FE" w:rsidTr="003A5B06">
        <w:tc>
          <w:tcPr>
            <w:tcW w:w="11273"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2. Данные об участке предстоящего изъятия донного грунта</w:t>
            </w:r>
          </w:p>
        </w:tc>
      </w:tr>
      <w:tr w:rsidR="00F217FE" w:rsidRPr="00F217FE" w:rsidTr="003A5B06">
        <w:tc>
          <w:tcPr>
            <w:tcW w:w="11273" w:type="dxa"/>
            <w:gridSpan w:val="7"/>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7"/>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F217FE" w:rsidRPr="00F217FE" w:rsidTr="003A5B06">
        <w:tc>
          <w:tcPr>
            <w:tcW w:w="11273"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3. Твердые полезные ископаемые, не относящиеся к общераспространенным полезным ископаемым, отсутствуют.</w:t>
            </w:r>
          </w:p>
        </w:tc>
      </w:tr>
      <w:tr w:rsidR="00F217FE" w:rsidRPr="00F217FE" w:rsidTr="003A5B06">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2957"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(Должность)</w:t>
            </w: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(Фамилия, имя, отчество (при наличии))</w:t>
            </w:r>
          </w:p>
        </w:tc>
      </w:tr>
      <w:tr w:rsidR="00F217FE" w:rsidRPr="00F217FE" w:rsidTr="003A5B06">
        <w:tc>
          <w:tcPr>
            <w:tcW w:w="3881"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М.П.</w:t>
            </w: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bl>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Приложение №3</w:t>
      </w:r>
    </w:p>
    <w:p w:rsidR="00F217FE" w:rsidRPr="00F217FE" w:rsidRDefault="00F217FE" w:rsidP="00F217FE">
      <w:pPr>
        <w:suppressAutoHyphens w:val="0"/>
        <w:spacing w:after="0" w:line="288"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3C3C3C"/>
          <w:sz w:val="41"/>
          <w:szCs w:val="41"/>
          <w:lang w:eastAsia="ru-RU"/>
        </w:rPr>
        <w:t>ЗАКЛЮЧЕНИЕ</w:t>
      </w:r>
      <w:r w:rsidRPr="00F217FE">
        <w:rPr>
          <w:rFonts w:ascii="Times New Roman" w:eastAsia="Times New Roman" w:hAnsi="Times New Roman" w:cs="Times New Roman"/>
          <w:color w:val="3C3C3C"/>
          <w:sz w:val="41"/>
          <w:szCs w:val="41"/>
          <w:lang w:eastAsia="ru-RU"/>
        </w:rPr>
        <w:b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F217FE">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294"/>
        <w:gridCol w:w="538"/>
        <w:gridCol w:w="1296"/>
        <w:gridCol w:w="349"/>
        <w:gridCol w:w="2524"/>
        <w:gridCol w:w="349"/>
        <w:gridCol w:w="254"/>
        <w:gridCol w:w="2750"/>
      </w:tblGrid>
      <w:tr w:rsidR="00F217FE" w:rsidRPr="00F217FE" w:rsidTr="003A5B06">
        <w:trPr>
          <w:trHeight w:val="15"/>
        </w:trPr>
        <w:tc>
          <w:tcPr>
            <w:tcW w:w="129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739"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48"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142"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142"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29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Выдано:</w:t>
            </w:r>
          </w:p>
        </w:tc>
        <w:tc>
          <w:tcPr>
            <w:tcW w:w="9979" w:type="dxa"/>
            <w:gridSpan w:val="7"/>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29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979" w:type="dxa"/>
            <w:gridSpan w:val="7"/>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территориального органа Федерального агентства водных ресурсов)</w:t>
            </w:r>
          </w:p>
        </w:tc>
      </w:tr>
      <w:tr w:rsidR="00F217FE" w:rsidRPr="00F217FE" w:rsidTr="003A5B06">
        <w:tc>
          <w:tcPr>
            <w:tcW w:w="2033"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1. Заявитель:</w:t>
            </w:r>
          </w:p>
        </w:tc>
        <w:tc>
          <w:tcPr>
            <w:tcW w:w="9240" w:type="dxa"/>
            <w:gridSpan w:val="6"/>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033"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240" w:type="dxa"/>
            <w:gridSpan w:val="6"/>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2. Данные об участке предстоящего изъятия донного грунта</w:t>
            </w:r>
          </w:p>
        </w:tc>
      </w:tr>
      <w:tr w:rsidR="00F217FE" w:rsidRPr="00F217FE" w:rsidTr="003A5B06">
        <w:tc>
          <w:tcPr>
            <w:tcW w:w="11273" w:type="dxa"/>
            <w:gridSpan w:val="8"/>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8"/>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3. Основанием проведения дноуглубительных и других работ, связанных с изменением дна и берегов</w:t>
            </w:r>
          </w:p>
        </w:tc>
      </w:tr>
      <w:tr w:rsidR="00F217FE" w:rsidRPr="00F217FE" w:rsidTr="003A5B06">
        <w:tc>
          <w:tcPr>
            <w:tcW w:w="8131"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водных объектов, в результате которых получен донный грунт, является:</w:t>
            </w:r>
          </w:p>
        </w:tc>
        <w:tc>
          <w:tcPr>
            <w:tcW w:w="3142"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8131"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0" w:history="1">
              <w:r w:rsidRPr="00F217FE">
                <w:rPr>
                  <w:rFonts w:ascii="Times New Roman" w:eastAsia="Times New Roman" w:hAnsi="Times New Roman" w:cs="Times New Roman"/>
                  <w:color w:val="00466E"/>
                  <w:sz w:val="21"/>
                  <w:szCs w:val="21"/>
                  <w:u w:val="single"/>
                  <w:lang w:eastAsia="ru-RU"/>
                </w:rPr>
                <w:t>частью 4 статьи 11 Водного кодекса Российской Федерации</w:t>
              </w:r>
            </w:hyperlink>
            <w:r w:rsidRPr="00F217FE">
              <w:rPr>
                <w:rFonts w:ascii="Times New Roman" w:eastAsia="Times New Roman" w:hAnsi="Times New Roman" w:cs="Times New Roman"/>
                <w:i/>
                <w:iCs/>
                <w:color w:val="2D2D2D"/>
                <w:sz w:val="21"/>
                <w:szCs w:val="21"/>
                <w:lang w:eastAsia="ru-RU"/>
              </w:rPr>
              <w:t>)</w:t>
            </w:r>
          </w:p>
        </w:tc>
      </w:tr>
      <w:tr w:rsidR="00F217FE" w:rsidRPr="00F217FE" w:rsidTr="003A5B06">
        <w:trPr>
          <w:trHeight w:val="253"/>
        </w:trPr>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4. Объем донного грунта, подлежащего изъятию</w:t>
            </w:r>
            <w:r w:rsidRPr="00F217FE">
              <w:rPr>
                <w:rFonts w:ascii="Times New Roman" w:eastAsia="Times New Roman" w:hAnsi="Times New Roman" w:cs="Times New Roman"/>
                <w:color w:val="2D2D2D"/>
                <w:sz w:val="21"/>
                <w:szCs w:val="21"/>
                <w:lang w:eastAsia="ru-RU"/>
              </w:rPr>
              <w:br/>
            </w:r>
          </w:p>
        </w:tc>
      </w:tr>
      <w:tr w:rsidR="00F217FE" w:rsidRPr="00F217FE" w:rsidTr="003A5B06">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142"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(Должность)</w:t>
            </w: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511" w:type="dxa"/>
            <w:gridSpan w:val="2"/>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(Фамилия, имя, отчество (при наличии))</w:t>
            </w:r>
          </w:p>
        </w:tc>
      </w:tr>
      <w:tr w:rsidR="00F217FE" w:rsidRPr="00F217FE" w:rsidTr="003A5B06">
        <w:tc>
          <w:tcPr>
            <w:tcW w:w="3881" w:type="dxa"/>
            <w:gridSpan w:val="3"/>
            <w:tcBorders>
              <w:top w:val="nil"/>
              <w:left w:val="nil"/>
              <w:bottom w:val="nil"/>
              <w:right w:val="nil"/>
            </w:tcBorders>
            <w:shd w:val="clear" w:color="auto" w:fill="FFFFFF"/>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shd w:val="clear" w:color="auto" w:fill="FFFFFF"/>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142" w:type="dxa"/>
            <w:tcBorders>
              <w:top w:val="nil"/>
              <w:left w:val="nil"/>
              <w:bottom w:val="nil"/>
              <w:right w:val="nil"/>
            </w:tcBorders>
            <w:shd w:val="clear" w:color="auto" w:fill="FFFFFF"/>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Arial" w:eastAsia="Times New Roman" w:hAnsi="Arial" w:cs="Arial"/>
                <w:color w:val="2D2D2D"/>
                <w:spacing w:val="2"/>
                <w:sz w:val="21"/>
                <w:szCs w:val="21"/>
                <w:lang w:eastAsia="ru-RU"/>
              </w:rPr>
            </w:pPr>
            <w:r w:rsidRPr="00F217FE">
              <w:rPr>
                <w:rFonts w:ascii="Arial" w:eastAsia="Times New Roman" w:hAnsi="Arial" w:cs="Arial"/>
                <w:i/>
                <w:iCs/>
                <w:color w:val="2D2D2D"/>
                <w:spacing w:val="2"/>
                <w:sz w:val="21"/>
                <w:szCs w:val="21"/>
                <w:lang w:eastAsia="ru-RU"/>
              </w:rPr>
              <w:t>М.П.</w:t>
            </w:r>
          </w:p>
        </w:tc>
        <w:tc>
          <w:tcPr>
            <w:tcW w:w="370" w:type="dxa"/>
            <w:tcBorders>
              <w:top w:val="nil"/>
              <w:left w:val="nil"/>
              <w:bottom w:val="nil"/>
              <w:right w:val="nil"/>
            </w:tcBorders>
            <w:shd w:val="clear" w:color="auto" w:fill="FFFFFF"/>
            <w:tcMar>
              <w:top w:w="0" w:type="dxa"/>
              <w:left w:w="149" w:type="dxa"/>
              <w:bottom w:w="0" w:type="dxa"/>
              <w:right w:w="149" w:type="dxa"/>
            </w:tcMar>
            <w:hideMark/>
          </w:tcPr>
          <w:p w:rsidR="00F217FE" w:rsidRPr="00F217FE" w:rsidRDefault="00F217FE" w:rsidP="00F217FE">
            <w:pPr>
              <w:suppressAutoHyphens w:val="0"/>
              <w:spacing w:after="0" w:line="240" w:lineRule="auto"/>
              <w:rPr>
                <w:rFonts w:ascii="Arial" w:eastAsia="Times New Roman" w:hAnsi="Arial" w:cs="Arial"/>
                <w:color w:val="2D2D2D"/>
                <w:spacing w:val="2"/>
                <w:sz w:val="21"/>
                <w:szCs w:val="21"/>
                <w:lang w:eastAsia="ru-RU"/>
              </w:rPr>
            </w:pPr>
          </w:p>
        </w:tc>
        <w:tc>
          <w:tcPr>
            <w:tcW w:w="3511" w:type="dxa"/>
            <w:gridSpan w:val="2"/>
            <w:tcBorders>
              <w:top w:val="nil"/>
              <w:left w:val="nil"/>
              <w:bottom w:val="nil"/>
              <w:right w:val="nil"/>
            </w:tcBorders>
            <w:shd w:val="clear" w:color="auto" w:fill="FFFFFF"/>
            <w:tcMar>
              <w:top w:w="0" w:type="dxa"/>
              <w:left w:w="149" w:type="dxa"/>
              <w:bottom w:w="0" w:type="dxa"/>
              <w:right w:w="149" w:type="dxa"/>
            </w:tcMar>
            <w:hideMark/>
          </w:tcPr>
          <w:p w:rsidR="00F217FE" w:rsidRPr="00F217FE" w:rsidRDefault="00F217FE" w:rsidP="00F217FE">
            <w:pPr>
              <w:suppressAutoHyphens w:val="0"/>
              <w:spacing w:after="0" w:line="240" w:lineRule="auto"/>
              <w:rPr>
                <w:rFonts w:ascii="Arial" w:eastAsia="Times New Roman" w:hAnsi="Arial" w:cs="Arial"/>
                <w:color w:val="242424"/>
                <w:spacing w:val="2"/>
                <w:sz w:val="18"/>
                <w:szCs w:val="18"/>
                <w:lang w:eastAsia="ru-RU"/>
              </w:rPr>
            </w:pPr>
          </w:p>
        </w:tc>
      </w:tr>
    </w:tbl>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Приложение №4</w:t>
      </w:r>
    </w:p>
    <w:p w:rsidR="00F217FE" w:rsidRPr="00F217FE" w:rsidRDefault="00F217FE" w:rsidP="00F217FE">
      <w:pPr>
        <w:shd w:val="clear" w:color="auto" w:fill="FFFFFF"/>
        <w:suppressAutoHyphens w:val="0"/>
        <w:spacing w:before="150" w:after="75" w:line="288" w:lineRule="atLeast"/>
        <w:jc w:val="center"/>
        <w:textAlignment w:val="baseline"/>
        <w:rPr>
          <w:rFonts w:ascii="Arial" w:eastAsia="Times New Roman" w:hAnsi="Arial" w:cs="Arial"/>
          <w:color w:val="3C3C3C"/>
          <w:spacing w:val="2"/>
          <w:sz w:val="41"/>
          <w:szCs w:val="41"/>
          <w:lang w:eastAsia="ru-RU"/>
        </w:rPr>
      </w:pPr>
      <w:r w:rsidRPr="00F217FE">
        <w:rPr>
          <w:rFonts w:ascii="Arial" w:eastAsia="Times New Roman" w:hAnsi="Arial" w:cs="Arial"/>
          <w:color w:val="3C3C3C"/>
          <w:spacing w:val="2"/>
          <w:sz w:val="41"/>
          <w:szCs w:val="41"/>
          <w:lang w:eastAsia="ru-RU"/>
        </w:rPr>
        <w:t>Заявление о выдаче заключения об отсутствии твердых полезных ископаемых, не относящихся к общераспространенным полезным ископаемым</w:t>
      </w:r>
    </w:p>
    <w:tbl>
      <w:tblPr>
        <w:tblW w:w="0" w:type="auto"/>
        <w:tblCellMar>
          <w:left w:w="0" w:type="dxa"/>
          <w:right w:w="0" w:type="dxa"/>
        </w:tblCellMar>
        <w:tblLook w:val="04A0" w:firstRow="1" w:lastRow="0" w:firstColumn="1" w:lastColumn="0" w:noHBand="0" w:noVBand="1"/>
      </w:tblPr>
      <w:tblGrid>
        <w:gridCol w:w="9354"/>
      </w:tblGrid>
      <w:tr w:rsidR="00F217FE" w:rsidRPr="00F217FE" w:rsidTr="003A5B06">
        <w:trPr>
          <w:trHeight w:val="15"/>
        </w:trPr>
        <w:tc>
          <w:tcPr>
            <w:tcW w:w="11273" w:type="dxa"/>
            <w:hideMark/>
          </w:tcPr>
          <w:p w:rsidR="00F217FE" w:rsidRPr="00F217FE" w:rsidRDefault="00F217FE" w:rsidP="00F217FE">
            <w:pPr>
              <w:suppressAutoHyphens w:val="0"/>
              <w:spacing w:after="0" w:line="240" w:lineRule="auto"/>
              <w:rPr>
                <w:rFonts w:ascii="Arial" w:eastAsia="Times New Roman" w:hAnsi="Arial" w:cs="Arial"/>
                <w:color w:val="3C3C3C"/>
                <w:spacing w:val="2"/>
                <w:sz w:val="41"/>
                <w:szCs w:val="41"/>
                <w:lang w:eastAsia="ru-RU"/>
              </w:rPr>
            </w:pPr>
          </w:p>
        </w:tc>
      </w:tr>
      <w:tr w:rsidR="00F217FE" w:rsidRPr="00F217FE" w:rsidTr="003A5B06">
        <w:tc>
          <w:tcPr>
            <w:tcW w:w="11273"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территориального органа Федерального агентства по недропользованию)</w:t>
            </w:r>
          </w:p>
        </w:tc>
      </w:tr>
    </w:tbl>
    <w:p w:rsidR="00F217FE" w:rsidRPr="00F217FE" w:rsidRDefault="00F217FE" w:rsidP="00F217FE">
      <w:pPr>
        <w:shd w:val="clear" w:color="auto" w:fill="FFFFFF"/>
        <w:suppressAutoHyphens w:val="0"/>
        <w:spacing w:before="150" w:after="75" w:line="288" w:lineRule="atLeast"/>
        <w:jc w:val="center"/>
        <w:textAlignment w:val="baseline"/>
        <w:rPr>
          <w:rFonts w:ascii="Arial" w:eastAsia="Times New Roman" w:hAnsi="Arial" w:cs="Arial"/>
          <w:color w:val="3C3C3C"/>
          <w:spacing w:val="2"/>
          <w:sz w:val="41"/>
          <w:szCs w:val="41"/>
          <w:lang w:eastAsia="ru-RU"/>
        </w:rPr>
      </w:pPr>
      <w:r w:rsidRPr="00F217FE">
        <w:rPr>
          <w:rFonts w:ascii="Arial" w:eastAsia="Times New Roman" w:hAnsi="Arial" w:cs="Arial"/>
          <w:color w:val="3C3C3C"/>
          <w:spacing w:val="2"/>
          <w:sz w:val="41"/>
          <w:szCs w:val="41"/>
          <w:lang w:eastAsia="ru-RU"/>
        </w:rPr>
        <w:t>ЗАЯВЛЕНИЕ</w:t>
      </w:r>
    </w:p>
    <w:tbl>
      <w:tblPr>
        <w:tblW w:w="0" w:type="auto"/>
        <w:tblCellMar>
          <w:left w:w="0" w:type="dxa"/>
          <w:right w:w="0" w:type="dxa"/>
        </w:tblCellMar>
        <w:tblLook w:val="04A0" w:firstRow="1" w:lastRow="0" w:firstColumn="1" w:lastColumn="0" w:noHBand="0" w:noVBand="1"/>
      </w:tblPr>
      <w:tblGrid>
        <w:gridCol w:w="385"/>
        <w:gridCol w:w="554"/>
        <w:gridCol w:w="179"/>
        <w:gridCol w:w="179"/>
        <w:gridCol w:w="177"/>
        <w:gridCol w:w="467"/>
        <w:gridCol w:w="311"/>
        <w:gridCol w:w="306"/>
        <w:gridCol w:w="164"/>
        <w:gridCol w:w="143"/>
        <w:gridCol w:w="370"/>
        <w:gridCol w:w="639"/>
        <w:gridCol w:w="451"/>
        <w:gridCol w:w="302"/>
        <w:gridCol w:w="453"/>
        <w:gridCol w:w="181"/>
        <w:gridCol w:w="321"/>
        <w:gridCol w:w="3772"/>
      </w:tblGrid>
      <w:tr w:rsidR="00F217FE" w:rsidRPr="00F217FE" w:rsidTr="003A5B06">
        <w:trPr>
          <w:trHeight w:val="15"/>
        </w:trPr>
        <w:tc>
          <w:tcPr>
            <w:tcW w:w="370" w:type="dxa"/>
            <w:hideMark/>
          </w:tcPr>
          <w:p w:rsidR="00F217FE" w:rsidRPr="00F217FE" w:rsidRDefault="00F217FE" w:rsidP="00F217FE">
            <w:pPr>
              <w:suppressAutoHyphens w:val="0"/>
              <w:spacing w:after="0" w:line="240" w:lineRule="auto"/>
              <w:rPr>
                <w:rFonts w:ascii="Arial" w:eastAsia="Times New Roman" w:hAnsi="Arial" w:cs="Arial"/>
                <w:color w:val="3C3C3C"/>
                <w:spacing w:val="2"/>
                <w:sz w:val="41"/>
                <w:szCs w:val="41"/>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499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18"/>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действующего на основании:</w:t>
            </w: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устава</w:t>
            </w: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положения</w:t>
            </w:r>
          </w:p>
        </w:tc>
      </w:tr>
      <w:tr w:rsidR="00F217FE" w:rsidRPr="00F217FE" w:rsidTr="003A5B06">
        <w:tc>
          <w:tcPr>
            <w:tcW w:w="1109"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09"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(указать вид документа)</w:t>
            </w:r>
          </w:p>
        </w:tc>
      </w:tr>
      <w:tr w:rsidR="00F217FE" w:rsidRPr="00F217FE" w:rsidTr="003A5B06">
        <w:tc>
          <w:tcPr>
            <w:tcW w:w="2957"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957"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316"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(кем и когда зарегистрировано юридическое лицо)</w:t>
            </w:r>
          </w:p>
        </w:tc>
      </w:tr>
      <w:tr w:rsidR="00F217FE" w:rsidRPr="00F217FE" w:rsidTr="003A5B06">
        <w:tc>
          <w:tcPr>
            <w:tcW w:w="4805" w:type="dxa"/>
            <w:gridSpan w:val="1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Место нахождения (юридический адрес)</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4805" w:type="dxa"/>
            <w:gridSpan w:val="1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6468" w:type="dxa"/>
            <w:gridSpan w:val="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2957"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957"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316"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294"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294"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(должность, представитель, фамилия, имя, отчество (при наличии))</w:t>
            </w:r>
          </w:p>
        </w:tc>
      </w:tr>
      <w:tr w:rsidR="00F217FE" w:rsidRPr="00F217FE" w:rsidTr="003A5B06">
        <w:tc>
          <w:tcPr>
            <w:tcW w:w="2033" w:type="dxa"/>
            <w:gridSpan w:val="6"/>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033" w:type="dxa"/>
            <w:gridSpan w:val="6"/>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240" w:type="dxa"/>
            <w:gridSpan w:val="1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294"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294"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(серия, номер, кем и когда выдан, код подразделения)</w:t>
            </w:r>
          </w:p>
        </w:tc>
      </w:tr>
      <w:tr w:rsidR="00F217FE" w:rsidRPr="00F217FE" w:rsidTr="003A5B06">
        <w:tc>
          <w:tcPr>
            <w:tcW w:w="2402"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402"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(полностью место постоянного проживания)</w:t>
            </w:r>
          </w:p>
        </w:tc>
      </w:tr>
      <w:tr w:rsidR="00F217FE" w:rsidRPr="00F217FE" w:rsidTr="003A5B06">
        <w:tc>
          <w:tcPr>
            <w:tcW w:w="277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5914" w:type="dxa"/>
            <w:gridSpan w:val="16"/>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359"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действующий от имени юридического лица:</w:t>
            </w:r>
          </w:p>
        </w:tc>
      </w:tr>
      <w:tr w:rsidR="00F217FE" w:rsidRPr="00F217FE" w:rsidTr="003A5B06">
        <w:tc>
          <w:tcPr>
            <w:tcW w:w="2402"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402"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870" w:type="dxa"/>
            <w:gridSpan w:val="11"/>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F217FE" w:rsidRPr="00F217FE" w:rsidTr="003A5B06">
        <w:tc>
          <w:tcPr>
            <w:tcW w:w="5174" w:type="dxa"/>
            <w:gridSpan w:val="1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на основании доверенности, удостоверенной</w:t>
            </w: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5174" w:type="dxa"/>
            <w:gridSpan w:val="1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6098" w:type="dxa"/>
            <w:gridSpan w:val="4"/>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(фамилия, имя, отчество (при наличии) нотариуса, округ)</w:t>
            </w:r>
          </w:p>
        </w:tc>
      </w:tr>
      <w:tr w:rsidR="00F217FE" w:rsidRPr="00F217FE" w:rsidTr="003A5B06">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277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77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и реквизиты документа)</w:t>
            </w: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Прошу выдать заключение об отсутствии твердых полезных ископаемых, не относящихся к</w:t>
            </w:r>
          </w:p>
        </w:tc>
      </w:tr>
      <w:tr w:rsidR="00F217FE" w:rsidRPr="00F217FE" w:rsidTr="003A5B06">
        <w:tc>
          <w:tcPr>
            <w:tcW w:w="5729" w:type="dxa"/>
            <w:gridSpan w:val="1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общераспространенным полезным ископаемым</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5729" w:type="dxa"/>
            <w:gridSpan w:val="1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bl>
    <w:p w:rsidR="00F217FE" w:rsidRPr="00F217FE" w:rsidRDefault="00F217FE" w:rsidP="00F217FE">
      <w:pPr>
        <w:shd w:val="clear" w:color="auto" w:fill="FFFFFF"/>
        <w:suppressAutoHyphens w:val="0"/>
        <w:spacing w:after="0" w:line="315" w:lineRule="atLeast"/>
        <w:textAlignment w:val="baseline"/>
        <w:rPr>
          <w:rFonts w:ascii="Arial" w:eastAsia="Times New Roman" w:hAnsi="Arial" w:cs="Arial"/>
          <w:color w:val="2D2D2D"/>
          <w:spacing w:val="2"/>
          <w:sz w:val="21"/>
          <w:szCs w:val="21"/>
          <w:lang w:eastAsia="ru-RU"/>
        </w:rPr>
      </w:pPr>
      <w:r w:rsidRPr="00F217FE">
        <w:rPr>
          <w:rFonts w:ascii="Arial" w:eastAsia="Times New Roman" w:hAnsi="Arial" w:cs="Arial"/>
          <w:color w:val="2D2D2D"/>
          <w:spacing w:val="2"/>
          <w:sz w:val="21"/>
          <w:szCs w:val="21"/>
          <w:lang w:eastAsia="ru-RU"/>
        </w:rPr>
        <w:br/>
        <w:t>Приложение: копия топографического плана производства работ.</w:t>
      </w:r>
    </w:p>
    <w:tbl>
      <w:tblPr>
        <w:tblW w:w="0" w:type="auto"/>
        <w:tblCellMar>
          <w:left w:w="0" w:type="dxa"/>
          <w:right w:w="0" w:type="dxa"/>
        </w:tblCellMar>
        <w:tblLook w:val="04A0" w:firstRow="1" w:lastRow="0" w:firstColumn="1" w:lastColumn="0" w:noHBand="0" w:noVBand="1"/>
      </w:tblPr>
      <w:tblGrid>
        <w:gridCol w:w="3147"/>
        <w:gridCol w:w="509"/>
        <w:gridCol w:w="5698"/>
      </w:tblGrid>
      <w:tr w:rsidR="00F217FE" w:rsidRPr="00F217FE" w:rsidTr="003A5B06">
        <w:trPr>
          <w:trHeight w:val="15"/>
        </w:trPr>
        <w:tc>
          <w:tcPr>
            <w:tcW w:w="3696" w:type="dxa"/>
            <w:hideMark/>
          </w:tcPr>
          <w:p w:rsidR="00F217FE" w:rsidRPr="00F217FE" w:rsidRDefault="00F217FE" w:rsidP="00F217FE">
            <w:pPr>
              <w:suppressAutoHyphens w:val="0"/>
              <w:spacing w:after="0" w:line="240" w:lineRule="auto"/>
              <w:rPr>
                <w:rFonts w:ascii="Arial" w:eastAsia="Times New Roman" w:hAnsi="Arial" w:cs="Arial"/>
                <w:color w:val="2D2D2D"/>
                <w:spacing w:val="2"/>
                <w:sz w:val="21"/>
                <w:szCs w:val="21"/>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022"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3696"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7022"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3696" w:type="dxa"/>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(подпись заявителя)</w:t>
            </w:r>
          </w:p>
        </w:tc>
        <w:tc>
          <w:tcPr>
            <w:tcW w:w="55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7022" w:type="dxa"/>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(фамилия, имя, отчество (при наличии)</w:t>
            </w:r>
          </w:p>
        </w:tc>
      </w:tr>
      <w:tr w:rsidR="00F217FE" w:rsidRPr="00F217FE" w:rsidTr="003A5B06">
        <w:tc>
          <w:tcPr>
            <w:tcW w:w="3696"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022"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МП</w:t>
            </w:r>
          </w:p>
        </w:tc>
      </w:tr>
    </w:tbl>
    <w:p w:rsidR="00F217FE" w:rsidRPr="00F217FE" w:rsidRDefault="00F217FE" w:rsidP="00F217FE">
      <w:pPr>
        <w:tabs>
          <w:tab w:val="left" w:pos="951"/>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ab/>
      </w: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2092"/>
        </w:tabs>
        <w:suppressAutoHyphens w:val="0"/>
        <w:spacing w:after="160" w:line="259" w:lineRule="auto"/>
        <w:jc w:val="right"/>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Приложение № 5</w:t>
      </w:r>
    </w:p>
    <w:p w:rsidR="00F217FE" w:rsidRPr="00F217FE" w:rsidRDefault="00F217FE" w:rsidP="00F217FE">
      <w:pPr>
        <w:shd w:val="clear" w:color="auto" w:fill="FFFFFF"/>
        <w:suppressAutoHyphens w:val="0"/>
        <w:spacing w:before="150" w:after="75" w:line="288" w:lineRule="atLeast"/>
        <w:jc w:val="center"/>
        <w:textAlignment w:val="baseline"/>
        <w:rPr>
          <w:rFonts w:ascii="Arial" w:eastAsia="Times New Roman" w:hAnsi="Arial" w:cs="Arial"/>
          <w:color w:val="3C3C3C"/>
          <w:spacing w:val="2"/>
          <w:sz w:val="41"/>
          <w:szCs w:val="41"/>
          <w:lang w:eastAsia="ru-RU"/>
        </w:rPr>
      </w:pPr>
      <w:r w:rsidRPr="00F217FE">
        <w:rPr>
          <w:rFonts w:ascii="Arial" w:eastAsia="Times New Roman" w:hAnsi="Arial" w:cs="Arial"/>
          <w:color w:val="3C3C3C"/>
          <w:spacing w:val="2"/>
          <w:sz w:val="41"/>
          <w:szCs w:val="41"/>
          <w:lang w:eastAsia="ru-RU"/>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W w:w="0" w:type="auto"/>
        <w:tblCellMar>
          <w:left w:w="0" w:type="dxa"/>
          <w:right w:w="0" w:type="dxa"/>
        </w:tblCellMar>
        <w:tblLook w:val="04A0" w:firstRow="1" w:lastRow="0" w:firstColumn="1" w:lastColumn="0" w:noHBand="0" w:noVBand="1"/>
      </w:tblPr>
      <w:tblGrid>
        <w:gridCol w:w="9354"/>
      </w:tblGrid>
      <w:tr w:rsidR="00F217FE" w:rsidRPr="00F217FE" w:rsidTr="003A5B06">
        <w:trPr>
          <w:trHeight w:val="15"/>
        </w:trPr>
        <w:tc>
          <w:tcPr>
            <w:tcW w:w="11273" w:type="dxa"/>
            <w:hideMark/>
          </w:tcPr>
          <w:p w:rsidR="00F217FE" w:rsidRPr="00F217FE" w:rsidRDefault="00F217FE" w:rsidP="00F217FE">
            <w:pPr>
              <w:suppressAutoHyphens w:val="0"/>
              <w:spacing w:after="0" w:line="240" w:lineRule="auto"/>
              <w:rPr>
                <w:rFonts w:ascii="Arial" w:eastAsia="Times New Roman" w:hAnsi="Arial" w:cs="Arial"/>
                <w:color w:val="3C3C3C"/>
                <w:spacing w:val="2"/>
                <w:sz w:val="41"/>
                <w:szCs w:val="41"/>
                <w:lang w:eastAsia="ru-RU"/>
              </w:rPr>
            </w:pPr>
          </w:p>
        </w:tc>
      </w:tr>
      <w:tr w:rsidR="00F217FE" w:rsidRPr="00F217FE" w:rsidTr="003A5B06">
        <w:tc>
          <w:tcPr>
            <w:tcW w:w="11273"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территориального органа Федерального агентства водных ресурсов)</w:t>
            </w:r>
          </w:p>
        </w:tc>
      </w:tr>
    </w:tbl>
    <w:p w:rsidR="00F217FE" w:rsidRPr="00F217FE" w:rsidRDefault="00F217FE" w:rsidP="00F217FE">
      <w:pPr>
        <w:shd w:val="clear" w:color="auto" w:fill="FFFFFF"/>
        <w:suppressAutoHyphens w:val="0"/>
        <w:spacing w:before="150" w:after="75" w:line="288" w:lineRule="atLeast"/>
        <w:jc w:val="center"/>
        <w:textAlignment w:val="baseline"/>
        <w:rPr>
          <w:rFonts w:ascii="Arial" w:eastAsia="Times New Roman" w:hAnsi="Arial" w:cs="Arial"/>
          <w:color w:val="3C3C3C"/>
          <w:spacing w:val="2"/>
          <w:sz w:val="41"/>
          <w:szCs w:val="41"/>
          <w:lang w:eastAsia="ru-RU"/>
        </w:rPr>
      </w:pPr>
      <w:r w:rsidRPr="00F217FE">
        <w:rPr>
          <w:rFonts w:ascii="Arial" w:eastAsia="Times New Roman" w:hAnsi="Arial" w:cs="Arial"/>
          <w:color w:val="3C3C3C"/>
          <w:spacing w:val="2"/>
          <w:sz w:val="41"/>
          <w:szCs w:val="41"/>
          <w:lang w:eastAsia="ru-RU"/>
        </w:rPr>
        <w:t>ЗАЯВЛЕНИЕ</w:t>
      </w:r>
    </w:p>
    <w:tbl>
      <w:tblPr>
        <w:tblW w:w="0" w:type="auto"/>
        <w:tblCellMar>
          <w:left w:w="0" w:type="dxa"/>
          <w:right w:w="0" w:type="dxa"/>
        </w:tblCellMar>
        <w:tblLook w:val="04A0" w:firstRow="1" w:lastRow="0" w:firstColumn="1" w:lastColumn="0" w:noHBand="0" w:noVBand="1"/>
      </w:tblPr>
      <w:tblGrid>
        <w:gridCol w:w="384"/>
        <w:gridCol w:w="554"/>
        <w:gridCol w:w="179"/>
        <w:gridCol w:w="180"/>
        <w:gridCol w:w="177"/>
        <w:gridCol w:w="472"/>
        <w:gridCol w:w="314"/>
        <w:gridCol w:w="309"/>
        <w:gridCol w:w="165"/>
        <w:gridCol w:w="144"/>
        <w:gridCol w:w="370"/>
        <w:gridCol w:w="144"/>
        <w:gridCol w:w="528"/>
        <w:gridCol w:w="462"/>
        <w:gridCol w:w="310"/>
        <w:gridCol w:w="611"/>
        <w:gridCol w:w="315"/>
        <w:gridCol w:w="3736"/>
      </w:tblGrid>
      <w:tr w:rsidR="00F217FE" w:rsidRPr="00F217FE" w:rsidTr="003A5B06">
        <w:trPr>
          <w:trHeight w:val="15"/>
        </w:trPr>
        <w:tc>
          <w:tcPr>
            <w:tcW w:w="11273" w:type="dxa"/>
            <w:gridSpan w:val="18"/>
            <w:hideMark/>
          </w:tcPr>
          <w:p w:rsidR="00F217FE" w:rsidRPr="00F217FE" w:rsidRDefault="00F217FE" w:rsidP="00F217FE">
            <w:pPr>
              <w:suppressAutoHyphens w:val="0"/>
              <w:spacing w:after="0" w:line="240" w:lineRule="auto"/>
              <w:rPr>
                <w:rFonts w:ascii="Arial" w:eastAsia="Times New Roman" w:hAnsi="Arial" w:cs="Arial"/>
                <w:color w:val="3C3C3C"/>
                <w:spacing w:val="2"/>
                <w:sz w:val="41"/>
                <w:szCs w:val="41"/>
                <w:lang w:eastAsia="ru-RU"/>
              </w:rPr>
            </w:pPr>
          </w:p>
        </w:tc>
      </w:tr>
      <w:tr w:rsidR="00F217FE" w:rsidRPr="00F217FE" w:rsidTr="003A5B06">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18"/>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F217FE" w:rsidRPr="00F217FE" w:rsidTr="003A5B06">
        <w:trPr>
          <w:trHeight w:val="15"/>
        </w:trPr>
        <w:tc>
          <w:tcPr>
            <w:tcW w:w="370" w:type="dxa"/>
            <w:hideMark/>
          </w:tcPr>
          <w:p w:rsidR="00F217FE" w:rsidRPr="00F217FE" w:rsidRDefault="00F217FE" w:rsidP="00F217FE">
            <w:pPr>
              <w:suppressAutoHyphens w:val="0"/>
              <w:spacing w:after="0" w:line="240" w:lineRule="auto"/>
              <w:rPr>
                <w:rFonts w:ascii="Arial" w:eastAsia="Times New Roman" w:hAnsi="Arial" w:cs="Arial"/>
                <w:color w:val="242424"/>
                <w:spacing w:val="2"/>
                <w:sz w:val="18"/>
                <w:szCs w:val="18"/>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85"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499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действующего на основании:</w:t>
            </w: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устава</w:t>
            </w: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положения</w:t>
            </w:r>
          </w:p>
        </w:tc>
      </w:tr>
      <w:tr w:rsidR="00F217FE" w:rsidRPr="00F217FE" w:rsidTr="003A5B06">
        <w:tc>
          <w:tcPr>
            <w:tcW w:w="1109"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09"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(указать вид документа)</w:t>
            </w:r>
          </w:p>
        </w:tc>
      </w:tr>
      <w:tr w:rsidR="00F217FE" w:rsidRPr="00F217FE" w:rsidTr="003A5B06">
        <w:tc>
          <w:tcPr>
            <w:tcW w:w="2957"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957"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316"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(кем и когда зарегистрировано юридическое лицо)</w:t>
            </w:r>
          </w:p>
        </w:tc>
      </w:tr>
      <w:tr w:rsidR="00F217FE" w:rsidRPr="00F217FE" w:rsidTr="003A5B06">
        <w:tc>
          <w:tcPr>
            <w:tcW w:w="4805" w:type="dxa"/>
            <w:gridSpan w:val="1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Место нахождения (юридический адрес)</w:t>
            </w:r>
          </w:p>
        </w:tc>
        <w:tc>
          <w:tcPr>
            <w:tcW w:w="6468" w:type="dxa"/>
            <w:gridSpan w:val="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4805" w:type="dxa"/>
            <w:gridSpan w:val="1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6468"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2957"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957"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316" w:type="dxa"/>
            <w:gridSpan w:val="9"/>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294"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294"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(должность, представитель, фамилия, имя, отчество (при наличии))</w:t>
            </w:r>
          </w:p>
        </w:tc>
      </w:tr>
      <w:tr w:rsidR="00F217FE" w:rsidRPr="00F217FE" w:rsidTr="003A5B06">
        <w:tc>
          <w:tcPr>
            <w:tcW w:w="2033" w:type="dxa"/>
            <w:gridSpan w:val="6"/>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033" w:type="dxa"/>
            <w:gridSpan w:val="6"/>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240" w:type="dxa"/>
            <w:gridSpan w:val="1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294"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294"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(серия, номер, кем и когда выдан, код подразделения)</w:t>
            </w:r>
          </w:p>
        </w:tc>
      </w:tr>
      <w:tr w:rsidR="00F217FE" w:rsidRPr="00F217FE" w:rsidTr="003A5B06">
        <w:tc>
          <w:tcPr>
            <w:tcW w:w="2402"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402"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(полностью место постоянного проживания)</w:t>
            </w:r>
          </w:p>
        </w:tc>
      </w:tr>
      <w:tr w:rsidR="00F217FE" w:rsidRPr="00F217FE" w:rsidTr="003A5B06">
        <w:tc>
          <w:tcPr>
            <w:tcW w:w="277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5914" w:type="dxa"/>
            <w:gridSpan w:val="16"/>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359"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действующий от имени юридического лица:</w:t>
            </w:r>
          </w:p>
        </w:tc>
      </w:tr>
      <w:tr w:rsidR="00F217FE" w:rsidRPr="00F217FE" w:rsidTr="003A5B06">
        <w:tc>
          <w:tcPr>
            <w:tcW w:w="2402"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402"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870" w:type="dxa"/>
            <w:gridSpan w:val="11"/>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F217FE" w:rsidRPr="00F217FE" w:rsidTr="003A5B06">
        <w:tc>
          <w:tcPr>
            <w:tcW w:w="5174" w:type="dxa"/>
            <w:gridSpan w:val="1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на основании доверенности, удостоверенной</w:t>
            </w:r>
          </w:p>
        </w:tc>
        <w:tc>
          <w:tcPr>
            <w:tcW w:w="6098" w:type="dxa"/>
            <w:gridSpan w:val="3"/>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5174" w:type="dxa"/>
            <w:gridSpan w:val="1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6098" w:type="dxa"/>
            <w:gridSpan w:val="3"/>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(фамилия, имя, отчество (при наличии) нотариуса, округ)</w:t>
            </w:r>
          </w:p>
        </w:tc>
      </w:tr>
      <w:tr w:rsidR="00F217FE" w:rsidRPr="00F217FE" w:rsidTr="003A5B06">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2033"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277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2772"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и реквизиты документа)</w:t>
            </w: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r w:rsidR="00F217FE" w:rsidRPr="00F217FE" w:rsidTr="003A5B06">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18"/>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F217FE" w:rsidRPr="00F217FE" w:rsidTr="003A5B06">
        <w:tc>
          <w:tcPr>
            <w:tcW w:w="11273" w:type="dxa"/>
            <w:gridSpan w:val="1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Приложение: копия топографического плана производства работ.</w:t>
            </w:r>
          </w:p>
        </w:tc>
      </w:tr>
      <w:tr w:rsidR="00F217FE" w:rsidRPr="00F217FE" w:rsidTr="003A5B06">
        <w:tc>
          <w:tcPr>
            <w:tcW w:w="3696" w:type="dxa"/>
            <w:gridSpan w:val="1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w:t>
            </w:r>
          </w:p>
        </w:tc>
        <w:tc>
          <w:tcPr>
            <w:tcW w:w="7022" w:type="dxa"/>
            <w:gridSpan w:val="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3696" w:type="dxa"/>
            <w:gridSpan w:val="12"/>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(подпись заявителя)</w:t>
            </w:r>
          </w:p>
        </w:tc>
        <w:tc>
          <w:tcPr>
            <w:tcW w:w="55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7022" w:type="dxa"/>
            <w:gridSpan w:val="5"/>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(фамилия, имя, отчество (при наличии)</w:t>
            </w:r>
          </w:p>
        </w:tc>
      </w:tr>
      <w:tr w:rsidR="00F217FE" w:rsidRPr="00F217FE" w:rsidTr="003A5B06">
        <w:tc>
          <w:tcPr>
            <w:tcW w:w="3696" w:type="dxa"/>
            <w:gridSpan w:val="1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022" w:type="dxa"/>
            <w:gridSpan w:val="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МП</w:t>
            </w:r>
          </w:p>
        </w:tc>
      </w:tr>
    </w:tbl>
    <w:p w:rsidR="00F217FE" w:rsidRPr="00F217FE" w:rsidRDefault="00F217FE" w:rsidP="00F217FE">
      <w:pPr>
        <w:tabs>
          <w:tab w:val="left" w:pos="2092"/>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6725"/>
        </w:tabs>
        <w:suppressAutoHyphens w:val="0"/>
        <w:spacing w:after="160" w:line="259" w:lineRule="auto"/>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tab/>
      </w:r>
    </w:p>
    <w:p w:rsidR="00F217FE" w:rsidRPr="00F217FE" w:rsidRDefault="00F217FE" w:rsidP="00F217FE">
      <w:pPr>
        <w:tabs>
          <w:tab w:val="left" w:pos="6725"/>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6725"/>
        </w:tabs>
        <w:suppressAutoHyphens w:val="0"/>
        <w:spacing w:after="160" w:line="259" w:lineRule="auto"/>
        <w:rPr>
          <w:rFonts w:ascii="Times New Roman" w:eastAsia="Times New Roman" w:hAnsi="Times New Roman" w:cs="Times New Roman"/>
          <w:color w:val="auto"/>
          <w:sz w:val="24"/>
          <w:szCs w:val="24"/>
          <w:lang w:eastAsia="ru-RU"/>
        </w:rPr>
      </w:pPr>
    </w:p>
    <w:p w:rsidR="00F217FE" w:rsidRPr="00F217FE" w:rsidRDefault="00F217FE" w:rsidP="00F217FE">
      <w:pPr>
        <w:tabs>
          <w:tab w:val="left" w:pos="6725"/>
        </w:tabs>
        <w:suppressAutoHyphens w:val="0"/>
        <w:spacing w:after="160" w:line="259" w:lineRule="auto"/>
        <w:jc w:val="right"/>
        <w:rPr>
          <w:rFonts w:ascii="Times New Roman" w:eastAsia="Times New Roman" w:hAnsi="Times New Roman" w:cs="Times New Roman"/>
          <w:color w:val="auto"/>
          <w:sz w:val="24"/>
          <w:szCs w:val="24"/>
          <w:lang w:eastAsia="ru-RU"/>
        </w:rPr>
      </w:pPr>
      <w:r w:rsidRPr="00F217FE">
        <w:rPr>
          <w:rFonts w:ascii="Times New Roman" w:eastAsia="Times New Roman" w:hAnsi="Times New Roman" w:cs="Times New Roman"/>
          <w:color w:val="auto"/>
          <w:sz w:val="24"/>
          <w:szCs w:val="24"/>
          <w:lang w:eastAsia="ru-RU"/>
        </w:rPr>
        <w:lastRenderedPageBreak/>
        <w:t>Приложение № 6</w:t>
      </w:r>
    </w:p>
    <w:p w:rsidR="00F217FE" w:rsidRPr="00F217FE" w:rsidRDefault="00F217FE" w:rsidP="00F217FE">
      <w:pPr>
        <w:shd w:val="clear" w:color="auto" w:fill="FFFFFF"/>
        <w:suppressAutoHyphens w:val="0"/>
        <w:spacing w:before="150" w:after="75" w:line="288" w:lineRule="atLeast"/>
        <w:jc w:val="center"/>
        <w:textAlignment w:val="baseline"/>
        <w:rPr>
          <w:rFonts w:ascii="Arial" w:eastAsia="Times New Roman" w:hAnsi="Arial" w:cs="Arial"/>
          <w:color w:val="3C3C3C"/>
          <w:spacing w:val="2"/>
          <w:sz w:val="41"/>
          <w:szCs w:val="41"/>
          <w:lang w:eastAsia="ru-RU"/>
        </w:rPr>
      </w:pPr>
      <w:r w:rsidRPr="00F217FE">
        <w:rPr>
          <w:rFonts w:ascii="Arial" w:eastAsia="Times New Roman" w:hAnsi="Arial" w:cs="Arial"/>
          <w:color w:val="3C3C3C"/>
          <w:spacing w:val="2"/>
          <w:sz w:val="41"/>
          <w:szCs w:val="41"/>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217FE" w:rsidRPr="00F217FE" w:rsidRDefault="00F217FE" w:rsidP="00F217FE">
      <w:pPr>
        <w:shd w:val="clear" w:color="auto" w:fill="FFFFFF"/>
        <w:suppressAutoHyphens w:val="0"/>
        <w:spacing w:after="0" w:line="315" w:lineRule="atLeast"/>
        <w:jc w:val="center"/>
        <w:textAlignment w:val="baseline"/>
        <w:rPr>
          <w:rFonts w:ascii="Arial" w:eastAsia="Times New Roman" w:hAnsi="Arial" w:cs="Arial"/>
          <w:color w:val="2D2D2D"/>
          <w:spacing w:val="2"/>
          <w:sz w:val="21"/>
          <w:szCs w:val="21"/>
          <w:lang w:eastAsia="ru-RU"/>
        </w:rPr>
      </w:pPr>
      <w:r w:rsidRPr="00F217FE">
        <w:rPr>
          <w:rFonts w:ascii="Arial" w:eastAsia="Times New Roman" w:hAnsi="Arial" w:cs="Arial"/>
          <w:color w:val="2D2D2D"/>
          <w:spacing w:val="2"/>
          <w:sz w:val="21"/>
          <w:szCs w:val="21"/>
          <w:lang w:eastAsia="ru-RU"/>
        </w:rPr>
        <w:br/>
        <w:t>от_____________</w:t>
      </w:r>
    </w:p>
    <w:tbl>
      <w:tblPr>
        <w:tblW w:w="0" w:type="auto"/>
        <w:tblCellMar>
          <w:left w:w="0" w:type="dxa"/>
          <w:right w:w="0" w:type="dxa"/>
        </w:tblCellMar>
        <w:tblLook w:val="04A0" w:firstRow="1" w:lastRow="0" w:firstColumn="1" w:lastColumn="0" w:noHBand="0" w:noVBand="1"/>
      </w:tblPr>
      <w:tblGrid>
        <w:gridCol w:w="740"/>
        <w:gridCol w:w="2135"/>
        <w:gridCol w:w="350"/>
        <w:gridCol w:w="1825"/>
        <w:gridCol w:w="529"/>
        <w:gridCol w:w="590"/>
        <w:gridCol w:w="1278"/>
        <w:gridCol w:w="1907"/>
      </w:tblGrid>
      <w:tr w:rsidR="00F217FE" w:rsidRPr="00F217FE" w:rsidTr="003A5B06">
        <w:trPr>
          <w:trHeight w:val="15"/>
        </w:trPr>
        <w:tc>
          <w:tcPr>
            <w:tcW w:w="739" w:type="dxa"/>
            <w:hideMark/>
          </w:tcPr>
          <w:p w:rsidR="00F217FE" w:rsidRPr="00F217FE" w:rsidRDefault="00F217FE" w:rsidP="00F217FE">
            <w:pPr>
              <w:suppressAutoHyphens w:val="0"/>
              <w:spacing w:after="0" w:line="240" w:lineRule="auto"/>
              <w:rPr>
                <w:rFonts w:ascii="Arial" w:eastAsia="Times New Roman" w:hAnsi="Arial" w:cs="Arial"/>
                <w:color w:val="2D2D2D"/>
                <w:spacing w:val="2"/>
                <w:sz w:val="21"/>
                <w:szCs w:val="21"/>
                <w:lang w:eastAsia="ru-RU"/>
              </w:rPr>
            </w:pPr>
          </w:p>
        </w:tc>
        <w:tc>
          <w:tcPr>
            <w:tcW w:w="2587"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370"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2218"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54"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39"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1663"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2402" w:type="dxa"/>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1. Настоящее решение принято на основании заявления:</w:t>
            </w:r>
          </w:p>
        </w:tc>
      </w:tr>
      <w:tr w:rsidR="00F217FE" w:rsidRPr="00F217FE" w:rsidTr="003A5B06">
        <w:tc>
          <w:tcPr>
            <w:tcW w:w="11273" w:type="dxa"/>
            <w:gridSpan w:val="8"/>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8"/>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(указывается наименование заявителя)</w:t>
            </w: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2. 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F217FE">
              <w:rPr>
                <w:rFonts w:ascii="Times New Roman" w:eastAsia="Times New Roman" w:hAnsi="Times New Roman" w:cs="Times New Roman"/>
                <w:i/>
                <w:iCs/>
                <w:color w:val="2D2D2D"/>
                <w:sz w:val="21"/>
                <w:szCs w:val="21"/>
                <w:lang w:eastAsia="ru-RU"/>
              </w:rPr>
              <w:t>нужное отметить</w:t>
            </w:r>
            <w:r w:rsidRPr="00F217FE">
              <w:rPr>
                <w:rFonts w:ascii="Times New Roman" w:eastAsia="Times New Roman" w:hAnsi="Times New Roman" w:cs="Times New Roman"/>
                <w:color w:val="2D2D2D"/>
                <w:sz w:val="21"/>
                <w:szCs w:val="21"/>
                <w:lang w:eastAsia="ru-RU"/>
              </w:rPr>
              <w:t>)</w:t>
            </w:r>
          </w:p>
        </w:tc>
      </w:tr>
      <w:tr w:rsidR="00F217FE" w:rsidRPr="00F217FE" w:rsidTr="003A5B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для обеспечения муниципальных нужд</w:t>
            </w:r>
          </w:p>
        </w:tc>
      </w:tr>
      <w:tr w:rsidR="00F217FE" w:rsidRPr="00F217FE" w:rsidTr="003A5B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3. В случае использования для обеспечения муниципальных нужд указывается цель (цели) использования донного грунта: (</w:t>
            </w:r>
            <w:r w:rsidRPr="00F217FE">
              <w:rPr>
                <w:rFonts w:ascii="Times New Roman" w:eastAsia="Times New Roman" w:hAnsi="Times New Roman" w:cs="Times New Roman"/>
                <w:i/>
                <w:iCs/>
                <w:color w:val="2D2D2D"/>
                <w:sz w:val="21"/>
                <w:szCs w:val="21"/>
                <w:lang w:eastAsia="ru-RU"/>
              </w:rPr>
              <w:t>нужное отметить</w:t>
            </w:r>
            <w:r w:rsidRPr="00F217FE">
              <w:rPr>
                <w:rFonts w:ascii="Times New Roman" w:eastAsia="Times New Roman" w:hAnsi="Times New Roman" w:cs="Times New Roman"/>
                <w:color w:val="2D2D2D"/>
                <w:sz w:val="21"/>
                <w:szCs w:val="21"/>
                <w:lang w:eastAsia="ru-RU"/>
              </w:rPr>
              <w:t>)</w:t>
            </w:r>
          </w:p>
        </w:tc>
      </w:tr>
      <w:tr w:rsidR="00F217FE" w:rsidRPr="00F217FE" w:rsidTr="003A5B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организации благоустройства территории;</w:t>
            </w:r>
          </w:p>
        </w:tc>
      </w:tr>
      <w:tr w:rsidR="00F217FE" w:rsidRPr="00F217FE" w:rsidTr="003A5B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осуществления дорожной деятельности;</w:t>
            </w:r>
          </w:p>
        </w:tc>
      </w:tr>
      <w:tr w:rsidR="00F217FE" w:rsidRPr="00F217FE" w:rsidTr="003A5B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 xml:space="preserve">создания условий для массового отдыха </w:t>
            </w:r>
            <w:proofErr w:type="gramStart"/>
            <w:r w:rsidRPr="00F217FE">
              <w:rPr>
                <w:rFonts w:ascii="Times New Roman" w:eastAsia="Times New Roman" w:hAnsi="Times New Roman" w:cs="Times New Roman"/>
                <w:color w:val="2D2D2D"/>
                <w:sz w:val="21"/>
                <w:szCs w:val="21"/>
                <w:lang w:eastAsia="ru-RU"/>
              </w:rPr>
              <w:t>жителей поселения</w:t>
            </w:r>
            <w:proofErr w:type="gramEnd"/>
            <w:r w:rsidRPr="00F217FE">
              <w:rPr>
                <w:rFonts w:ascii="Times New Roman" w:eastAsia="Times New Roman" w:hAnsi="Times New Roman" w:cs="Times New Roman"/>
                <w:color w:val="2D2D2D"/>
                <w:sz w:val="21"/>
                <w:szCs w:val="21"/>
                <w:lang w:eastAsia="ru-RU"/>
              </w:rPr>
              <w:t xml:space="preserve"> и организация обустройства мест массового отдыха населения;</w:t>
            </w:r>
          </w:p>
        </w:tc>
      </w:tr>
      <w:tr w:rsidR="00F217FE" w:rsidRPr="00F217FE" w:rsidTr="003A5B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создания искусственных земельных участков;</w:t>
            </w:r>
          </w:p>
        </w:tc>
      </w:tr>
      <w:tr w:rsidR="00F217FE" w:rsidRPr="00F217FE" w:rsidTr="003A5B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для целей сельскохозяйственного производства;</w:t>
            </w:r>
          </w:p>
        </w:tc>
      </w:tr>
      <w:tr w:rsidR="00F217FE" w:rsidRPr="00F217FE" w:rsidTr="003A5B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 xml:space="preserve">для осуществления </w:t>
            </w:r>
            <w:proofErr w:type="spellStart"/>
            <w:r w:rsidRPr="00F217FE">
              <w:rPr>
                <w:rFonts w:ascii="Times New Roman" w:eastAsia="Times New Roman" w:hAnsi="Times New Roman" w:cs="Times New Roman"/>
                <w:color w:val="2D2D2D"/>
                <w:sz w:val="21"/>
                <w:szCs w:val="21"/>
                <w:lang w:eastAsia="ru-RU"/>
              </w:rPr>
              <w:t>аквакультуры</w:t>
            </w:r>
            <w:proofErr w:type="spellEnd"/>
            <w:r w:rsidRPr="00F217FE">
              <w:rPr>
                <w:rFonts w:ascii="Times New Roman" w:eastAsia="Times New Roman" w:hAnsi="Times New Roman" w:cs="Times New Roman"/>
                <w:color w:val="2D2D2D"/>
                <w:sz w:val="21"/>
                <w:szCs w:val="21"/>
                <w:lang w:eastAsia="ru-RU"/>
              </w:rPr>
              <w:t xml:space="preserve"> (рыбоводства).</w:t>
            </w: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3326"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Место проведения работ</w:t>
            </w:r>
          </w:p>
        </w:tc>
        <w:tc>
          <w:tcPr>
            <w:tcW w:w="7946" w:type="dxa"/>
            <w:gridSpan w:val="6"/>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3326"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946" w:type="dxa"/>
            <w:gridSpan w:val="6"/>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Pr>
                <w:noProof/>
                <w:lang w:eastAsia="ru-RU"/>
              </w:rPr>
              <mc:AlternateContent>
                <mc:Choice Requires="wps">
                  <w:drawing>
                    <wp:inline distT="0" distB="0" distL="0" distR="0">
                      <wp:extent cx="103505" cy="215900"/>
                      <wp:effectExtent l="0" t="0" r="0" b="0"/>
                      <wp:docPr id="2" name="AutoShape 11" descr="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DB722" id="AutoShape 11" o:spid="_x0000_s1026" al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" filled="f" stroked="f">
                      <o:lock v:ext="edit" aspectratio="t"/>
                      <w10:anchorlock/>
                    </v:rect>
                  </w:pict>
                </mc:Fallback>
              </mc:AlternateContent>
            </w:r>
            <w:r w:rsidRPr="00F217FE">
              <w:rPr>
                <w:rFonts w:ascii="Times New Roman" w:eastAsia="Times New Roman" w:hAnsi="Times New Roman" w:cs="Times New Roman"/>
                <w:i/>
                <w:iCs/>
                <w:color w:val="2D2D2D"/>
                <w:sz w:val="21"/>
                <w:szCs w:val="21"/>
                <w:lang w:eastAsia="ru-RU"/>
              </w:rPr>
              <w:t>)</w:t>
            </w:r>
          </w:p>
        </w:tc>
      </w:tr>
      <w:tr w:rsidR="00F217FE" w:rsidRPr="00F217FE" w:rsidTr="003A5B06">
        <w:tc>
          <w:tcPr>
            <w:tcW w:w="7207" w:type="dxa"/>
            <w:gridSpan w:val="6"/>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Объемы (планируемые объемы) извлекаемого донного грунта</w:t>
            </w:r>
          </w:p>
        </w:tc>
        <w:tc>
          <w:tcPr>
            <w:tcW w:w="4066" w:type="dxa"/>
            <w:gridSpan w:val="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8870" w:type="dxa"/>
            <w:gridSpan w:val="7"/>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Место складирования донных грунтов (кадастровый номер земельного участка)</w:t>
            </w:r>
          </w:p>
        </w:tc>
        <w:tc>
          <w:tcPr>
            <w:tcW w:w="2402" w:type="dxa"/>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Место фактического использования донного грунта для обеспечения муниципальных нужд</w:t>
            </w:r>
          </w:p>
        </w:tc>
      </w:tr>
      <w:tr w:rsidR="00F217FE" w:rsidRPr="00F217FE" w:rsidTr="003A5B06">
        <w:tc>
          <w:tcPr>
            <w:tcW w:w="3696"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(кадастровый номер участка)</w:t>
            </w:r>
          </w:p>
        </w:tc>
        <w:tc>
          <w:tcPr>
            <w:tcW w:w="7577" w:type="dxa"/>
            <w:gridSpan w:val="5"/>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3696" w:type="dxa"/>
            <w:gridSpan w:val="3"/>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7577" w:type="dxa"/>
            <w:gridSpan w:val="5"/>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11273" w:type="dxa"/>
            <w:gridSpan w:val="8"/>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F217FE" w:rsidRPr="00F217FE" w:rsidTr="003A5B06">
        <w:tc>
          <w:tcPr>
            <w:tcW w:w="11273" w:type="dxa"/>
            <w:gridSpan w:val="8"/>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r>
      <w:tr w:rsidR="00F217FE" w:rsidRPr="00F217FE" w:rsidTr="003A5B06">
        <w:tc>
          <w:tcPr>
            <w:tcW w:w="11273" w:type="dxa"/>
            <w:gridSpan w:val="8"/>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lastRenderedPageBreak/>
              <w:t>(указывается наименование физического, юридического лица)</w:t>
            </w:r>
            <w:r w:rsidRPr="00F217FE">
              <w:rPr>
                <w:rFonts w:ascii="Times New Roman" w:eastAsia="Times New Roman" w:hAnsi="Times New Roman" w:cs="Times New Roman"/>
                <w:color w:val="2D2D2D"/>
                <w:sz w:val="21"/>
                <w:szCs w:val="21"/>
                <w:lang w:eastAsia="ru-RU"/>
              </w:rPr>
              <w:br/>
            </w:r>
          </w:p>
        </w:tc>
      </w:tr>
      <w:tr w:rsidR="00F217FE" w:rsidRPr="00F217FE" w:rsidTr="003A5B06">
        <w:tc>
          <w:tcPr>
            <w:tcW w:w="3326"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Руководитель органа местного самоуправления</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4805" w:type="dxa"/>
            <w:gridSpan w:val="3"/>
            <w:tcBorders>
              <w:top w:val="nil"/>
              <w:left w:val="nil"/>
              <w:bottom w:val="single" w:sz="6" w:space="0" w:color="000000"/>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r>
      <w:tr w:rsidR="00F217FE" w:rsidRPr="00F217FE" w:rsidTr="003A5B06">
        <w:tc>
          <w:tcPr>
            <w:tcW w:w="3326"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4805" w:type="dxa"/>
            <w:gridSpan w:val="3"/>
            <w:tcBorders>
              <w:top w:val="single" w:sz="6" w:space="0" w:color="000000"/>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jc w:val="center"/>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i/>
                <w:iCs/>
                <w:color w:val="2D2D2D"/>
                <w:sz w:val="21"/>
                <w:szCs w:val="21"/>
                <w:lang w:eastAsia="ru-RU"/>
              </w:rPr>
              <w:t>(Фамилия, имя, отчество (при наличии))</w:t>
            </w:r>
          </w:p>
        </w:tc>
      </w:tr>
      <w:tr w:rsidR="00F217FE" w:rsidRPr="00F217FE" w:rsidTr="003A5B06">
        <w:tc>
          <w:tcPr>
            <w:tcW w:w="3326"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2D2D2D"/>
                <w:sz w:val="21"/>
                <w:szCs w:val="21"/>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240" w:lineRule="auto"/>
              <w:rPr>
                <w:rFonts w:ascii="Times New Roman" w:eastAsia="Times New Roman" w:hAnsi="Times New Roman" w:cs="Times New Roman"/>
                <w:color w:val="auto"/>
                <w:sz w:val="20"/>
                <w:szCs w:val="20"/>
                <w:lang w:eastAsia="ru-RU"/>
              </w:rPr>
            </w:pPr>
          </w:p>
        </w:tc>
        <w:tc>
          <w:tcPr>
            <w:tcW w:w="5359" w:type="dxa"/>
            <w:gridSpan w:val="4"/>
            <w:tcBorders>
              <w:top w:val="nil"/>
              <w:left w:val="nil"/>
              <w:bottom w:val="nil"/>
              <w:right w:val="nil"/>
            </w:tcBorders>
            <w:tcMar>
              <w:top w:w="0" w:type="dxa"/>
              <w:left w:w="149" w:type="dxa"/>
              <w:bottom w:w="0" w:type="dxa"/>
              <w:right w:w="149" w:type="dxa"/>
            </w:tcMar>
            <w:hideMark/>
          </w:tcPr>
          <w:p w:rsidR="00F217FE" w:rsidRPr="00F217FE" w:rsidRDefault="00F217FE" w:rsidP="00F217FE">
            <w:pPr>
              <w:suppressAutoHyphens w:val="0"/>
              <w:spacing w:after="0" w:line="315" w:lineRule="atLeast"/>
              <w:textAlignment w:val="baseline"/>
              <w:rPr>
                <w:rFonts w:ascii="Times New Roman" w:eastAsia="Times New Roman" w:hAnsi="Times New Roman" w:cs="Times New Roman"/>
                <w:color w:val="2D2D2D"/>
                <w:sz w:val="21"/>
                <w:szCs w:val="21"/>
                <w:lang w:eastAsia="ru-RU"/>
              </w:rPr>
            </w:pPr>
            <w:r w:rsidRPr="00F217FE">
              <w:rPr>
                <w:rFonts w:ascii="Times New Roman" w:eastAsia="Times New Roman" w:hAnsi="Times New Roman" w:cs="Times New Roman"/>
                <w:color w:val="2D2D2D"/>
                <w:sz w:val="21"/>
                <w:szCs w:val="21"/>
                <w:lang w:eastAsia="ru-RU"/>
              </w:rPr>
              <w:t>МП</w:t>
            </w:r>
          </w:p>
        </w:tc>
      </w:tr>
    </w:tbl>
    <w:p w:rsidR="00F217FE" w:rsidRPr="00F217FE" w:rsidRDefault="00F217FE" w:rsidP="00F217FE">
      <w:pPr>
        <w:tabs>
          <w:tab w:val="left" w:pos="6725"/>
        </w:tabs>
        <w:suppressAutoHyphens w:val="0"/>
        <w:spacing w:after="160" w:line="259" w:lineRule="auto"/>
        <w:jc w:val="right"/>
        <w:rPr>
          <w:rFonts w:ascii="Times New Roman" w:eastAsia="Times New Roman" w:hAnsi="Times New Roman" w:cs="Times New Roman"/>
          <w:color w:val="auto"/>
          <w:sz w:val="24"/>
          <w:szCs w:val="24"/>
          <w:lang w:eastAsia="ru-RU"/>
        </w:rPr>
      </w:pPr>
    </w:p>
    <w:p w:rsidR="00F217FE" w:rsidRDefault="00F217FE">
      <w:pPr>
        <w:spacing w:after="0" w:line="100" w:lineRule="atLeast"/>
        <w:jc w:val="center"/>
        <w:rPr>
          <w:rFonts w:ascii="Times New Roman" w:eastAsia="Times New Roman" w:hAnsi="Times New Roman" w:cs="Times New Roman"/>
          <w:b/>
          <w:sz w:val="28"/>
          <w:szCs w:val="28"/>
          <w:lang w:eastAsia="ru-RU"/>
        </w:rPr>
      </w:pPr>
    </w:p>
    <w:sectPr w:rsidR="00F217FE" w:rsidSect="003A5B06">
      <w:pgSz w:w="11906" w:h="16838"/>
      <w:pgMar w:top="851" w:right="851" w:bottom="1418"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07"/>
    <w:rsid w:val="001104E3"/>
    <w:rsid w:val="00234E11"/>
    <w:rsid w:val="002D00BE"/>
    <w:rsid w:val="003A5B06"/>
    <w:rsid w:val="005D4062"/>
    <w:rsid w:val="00606035"/>
    <w:rsid w:val="00625C99"/>
    <w:rsid w:val="006A139C"/>
    <w:rsid w:val="006A735A"/>
    <w:rsid w:val="006B4932"/>
    <w:rsid w:val="007A647C"/>
    <w:rsid w:val="007C58B9"/>
    <w:rsid w:val="00913178"/>
    <w:rsid w:val="00926AA3"/>
    <w:rsid w:val="00955690"/>
    <w:rsid w:val="00992B2F"/>
    <w:rsid w:val="00A20CAA"/>
    <w:rsid w:val="00A67C52"/>
    <w:rsid w:val="00B1751B"/>
    <w:rsid w:val="00C17F27"/>
    <w:rsid w:val="00C462E3"/>
    <w:rsid w:val="00C82DC9"/>
    <w:rsid w:val="00D94DF8"/>
    <w:rsid w:val="00DE5006"/>
    <w:rsid w:val="00E87907"/>
    <w:rsid w:val="00EC6C01"/>
    <w:rsid w:val="00F2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99942-0053-4B70-9FDD-8DC18CD1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7057"/>
    <w:pPr>
      <w:suppressAutoHyphens/>
      <w:spacing w:after="200"/>
    </w:pPr>
    <w:rPr>
      <w:rFonts w:cs="Calibri"/>
      <w:color w:val="00000A"/>
      <w:lang w:eastAsia="en-US"/>
    </w:rPr>
  </w:style>
  <w:style w:type="paragraph" w:styleId="1">
    <w:name w:val="heading 1"/>
    <w:basedOn w:val="a"/>
    <w:next w:val="a"/>
    <w:link w:val="10"/>
    <w:uiPriority w:val="9"/>
    <w:qFormat/>
    <w:rsid w:val="00F217FE"/>
    <w:pPr>
      <w:keepNext/>
      <w:keepLines/>
      <w:spacing w:before="240" w:after="0"/>
      <w:outlineLvl w:val="0"/>
    </w:pPr>
    <w:rPr>
      <w:rFonts w:ascii="Calibri Light" w:eastAsia="Times New Roman" w:hAnsi="Calibri Light" w:cs="Times New Roman"/>
      <w:b/>
      <w:bCs/>
      <w:color w:val="2E74B5"/>
      <w:sz w:val="28"/>
      <w:szCs w:val="28"/>
      <w:lang w:eastAsia="ru-RU"/>
    </w:rPr>
  </w:style>
  <w:style w:type="paragraph" w:styleId="3">
    <w:name w:val="heading 3"/>
    <w:basedOn w:val="a"/>
    <w:next w:val="a"/>
    <w:link w:val="30"/>
    <w:uiPriority w:val="9"/>
    <w:semiHidden/>
    <w:unhideWhenUsed/>
    <w:qFormat/>
    <w:rsid w:val="00F217FE"/>
    <w:pPr>
      <w:keepNext/>
      <w:keepLines/>
      <w:spacing w:before="40" w:after="0"/>
      <w:outlineLvl w:val="2"/>
    </w:pPr>
    <w:rPr>
      <w:rFonts w:ascii="Calibri Light" w:eastAsia="Times New Roman" w:hAnsi="Calibri Light" w:cs="Times New Roman"/>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rsid w:val="00217057"/>
    <w:rPr>
      <w:rFonts w:ascii="Tahoma" w:hAnsi="Tahoma" w:cs="Tahoma"/>
      <w:sz w:val="16"/>
      <w:szCs w:val="16"/>
    </w:rPr>
  </w:style>
  <w:style w:type="character" w:customStyle="1" w:styleId="s102">
    <w:name w:val="s_102"/>
    <w:basedOn w:val="a0"/>
    <w:rsid w:val="00217057"/>
    <w:rPr>
      <w:b/>
      <w:bCs/>
      <w:color w:val="000080"/>
    </w:rPr>
  </w:style>
  <w:style w:type="character" w:customStyle="1" w:styleId="ConsPlusNormal">
    <w:name w:val="ConsPlusNormal Знак"/>
    <w:link w:val="ConsPlusNormal"/>
    <w:locked/>
    <w:rsid w:val="007941D6"/>
    <w:rPr>
      <w:rFonts w:ascii="Arial" w:eastAsia="SimSun" w:hAnsi="Arial" w:cs="Arial"/>
      <w:color w:val="00000A"/>
      <w:sz w:val="20"/>
      <w:szCs w:val="20"/>
      <w:lang w:eastAsia="en-US"/>
    </w:rPr>
  </w:style>
  <w:style w:type="paragraph" w:customStyle="1" w:styleId="a4">
    <w:name w:val="Заголовок"/>
    <w:basedOn w:val="a"/>
    <w:next w:val="a5"/>
    <w:rsid w:val="00217057"/>
    <w:pPr>
      <w:keepNext/>
      <w:spacing w:before="240" w:after="120"/>
    </w:pPr>
    <w:rPr>
      <w:rFonts w:ascii="Arial" w:eastAsia="Microsoft YaHei" w:hAnsi="Arial" w:cs="Mangal"/>
      <w:sz w:val="28"/>
      <w:szCs w:val="28"/>
    </w:rPr>
  </w:style>
  <w:style w:type="paragraph" w:styleId="a5">
    <w:name w:val="Body Text"/>
    <w:basedOn w:val="a"/>
    <w:rsid w:val="00217057"/>
    <w:pPr>
      <w:spacing w:after="120" w:line="288" w:lineRule="auto"/>
    </w:pPr>
  </w:style>
  <w:style w:type="paragraph" w:styleId="a6">
    <w:name w:val="List"/>
    <w:basedOn w:val="a5"/>
    <w:rsid w:val="00217057"/>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rsid w:val="00217057"/>
    <w:pPr>
      <w:suppressLineNumbers/>
    </w:pPr>
    <w:rPr>
      <w:rFonts w:cs="Mangal"/>
    </w:rPr>
  </w:style>
  <w:style w:type="paragraph" w:customStyle="1" w:styleId="a9">
    <w:name w:val="Заглавие"/>
    <w:basedOn w:val="a"/>
    <w:rsid w:val="00217057"/>
    <w:pPr>
      <w:suppressLineNumbers/>
      <w:spacing w:before="120" w:after="120"/>
    </w:pPr>
    <w:rPr>
      <w:rFonts w:cs="Mangal"/>
      <w:i/>
      <w:iCs/>
      <w:sz w:val="24"/>
      <w:szCs w:val="24"/>
    </w:rPr>
  </w:style>
  <w:style w:type="paragraph" w:customStyle="1" w:styleId="ConsPlusNormal0">
    <w:name w:val="ConsPlusNormal"/>
    <w:rsid w:val="00217057"/>
    <w:pPr>
      <w:suppressAutoHyphens/>
      <w:spacing w:line="100" w:lineRule="atLeast"/>
    </w:pPr>
    <w:rPr>
      <w:rFonts w:ascii="Arial" w:hAnsi="Arial" w:cs="Arial"/>
      <w:color w:val="00000A"/>
      <w:sz w:val="20"/>
      <w:szCs w:val="20"/>
      <w:lang w:eastAsia="en-US"/>
    </w:rPr>
  </w:style>
  <w:style w:type="paragraph" w:styleId="aa">
    <w:name w:val="Balloon Text"/>
    <w:basedOn w:val="a"/>
    <w:uiPriority w:val="99"/>
    <w:rsid w:val="00217057"/>
    <w:pPr>
      <w:spacing w:after="0" w:line="100" w:lineRule="atLeast"/>
    </w:pPr>
    <w:rPr>
      <w:rFonts w:ascii="Tahoma" w:hAnsi="Tahoma" w:cs="Tahoma"/>
      <w:sz w:val="16"/>
      <w:szCs w:val="16"/>
    </w:rPr>
  </w:style>
  <w:style w:type="paragraph" w:styleId="ab">
    <w:name w:val="No Spacing"/>
    <w:rsid w:val="00217057"/>
    <w:pPr>
      <w:suppressAutoHyphens/>
      <w:spacing w:line="100" w:lineRule="atLeast"/>
    </w:pPr>
    <w:rPr>
      <w:rFonts w:eastAsia="Calibri"/>
      <w:color w:val="00000A"/>
      <w:lang w:eastAsia="en-US"/>
    </w:rPr>
  </w:style>
  <w:style w:type="paragraph" w:styleId="ac">
    <w:name w:val="Normal (Web)"/>
    <w:basedOn w:val="a"/>
    <w:uiPriority w:val="99"/>
    <w:semiHidden/>
    <w:unhideWhenUsed/>
    <w:rsid w:val="005701E2"/>
    <w:pPr>
      <w:spacing w:after="280"/>
    </w:pPr>
    <w:rPr>
      <w:rFonts w:ascii="Times New Roman" w:eastAsia="Times New Roman" w:hAnsi="Times New Roman" w:cs="Times New Roman"/>
      <w:sz w:val="24"/>
      <w:szCs w:val="24"/>
      <w:lang w:eastAsia="ru-RU"/>
    </w:rPr>
  </w:style>
  <w:style w:type="paragraph" w:customStyle="1" w:styleId="ConsPlusTitle">
    <w:name w:val="ConsPlusTitle"/>
    <w:uiPriority w:val="99"/>
    <w:rsid w:val="005965C2"/>
    <w:pPr>
      <w:widowControl w:val="0"/>
      <w:suppressAutoHyphens/>
      <w:spacing w:line="240" w:lineRule="auto"/>
    </w:pPr>
    <w:rPr>
      <w:rFonts w:ascii="Arial" w:eastAsia="Times New Roman" w:hAnsi="Arial" w:cs="Arial"/>
      <w:b/>
      <w:bCs/>
      <w:color w:val="00000A"/>
      <w:sz w:val="20"/>
      <w:szCs w:val="20"/>
    </w:rPr>
  </w:style>
  <w:style w:type="paragraph" w:styleId="ad">
    <w:name w:val="List Paragraph"/>
    <w:basedOn w:val="a"/>
    <w:qFormat/>
    <w:rsid w:val="00785242"/>
    <w:pPr>
      <w:suppressAutoHyphens w:val="0"/>
      <w:ind w:left="720"/>
      <w:contextualSpacing/>
    </w:pPr>
    <w:rPr>
      <w:rFonts w:eastAsia="Calibri" w:cs="Times New Roman"/>
    </w:rPr>
  </w:style>
  <w:style w:type="paragraph" w:customStyle="1" w:styleId="11">
    <w:name w:val="Заголовок 11"/>
    <w:basedOn w:val="a"/>
    <w:next w:val="a"/>
    <w:uiPriority w:val="9"/>
    <w:qFormat/>
    <w:rsid w:val="00F217FE"/>
    <w:pPr>
      <w:keepNext/>
      <w:keepLines/>
      <w:suppressAutoHyphens w:val="0"/>
      <w:spacing w:before="480" w:after="0" w:line="259" w:lineRule="auto"/>
      <w:outlineLvl w:val="0"/>
    </w:pPr>
    <w:rPr>
      <w:rFonts w:ascii="Calibri Light" w:eastAsia="Times New Roman" w:hAnsi="Calibri Light" w:cs="Times New Roman"/>
      <w:b/>
      <w:bCs/>
      <w:color w:val="2E74B5"/>
      <w:sz w:val="28"/>
      <w:szCs w:val="28"/>
      <w:lang w:eastAsia="ru-RU"/>
    </w:rPr>
  </w:style>
  <w:style w:type="paragraph" w:customStyle="1" w:styleId="31">
    <w:name w:val="Заголовок 31"/>
    <w:basedOn w:val="a"/>
    <w:next w:val="a"/>
    <w:uiPriority w:val="9"/>
    <w:semiHidden/>
    <w:unhideWhenUsed/>
    <w:qFormat/>
    <w:rsid w:val="00F217FE"/>
    <w:pPr>
      <w:keepNext/>
      <w:keepLines/>
      <w:suppressAutoHyphens w:val="0"/>
      <w:spacing w:before="40" w:after="0" w:line="259" w:lineRule="auto"/>
      <w:outlineLvl w:val="2"/>
    </w:pPr>
    <w:rPr>
      <w:rFonts w:ascii="Calibri Light" w:eastAsia="Times New Roman" w:hAnsi="Calibri Light" w:cs="Times New Roman"/>
      <w:color w:val="1F4D78"/>
      <w:sz w:val="24"/>
      <w:szCs w:val="24"/>
      <w:lang w:eastAsia="ru-RU"/>
    </w:rPr>
  </w:style>
  <w:style w:type="numbering" w:customStyle="1" w:styleId="12">
    <w:name w:val="Нет списка1"/>
    <w:next w:val="a2"/>
    <w:uiPriority w:val="99"/>
    <w:semiHidden/>
    <w:unhideWhenUsed/>
    <w:rsid w:val="00F217FE"/>
  </w:style>
  <w:style w:type="paragraph" w:styleId="ae">
    <w:name w:val="header"/>
    <w:basedOn w:val="a"/>
    <w:link w:val="af"/>
    <w:uiPriority w:val="99"/>
    <w:unhideWhenUsed/>
    <w:rsid w:val="00F217FE"/>
    <w:pPr>
      <w:tabs>
        <w:tab w:val="center" w:pos="4677"/>
        <w:tab w:val="right" w:pos="9355"/>
      </w:tabs>
      <w:suppressAutoHyphens w:val="0"/>
      <w:spacing w:after="0" w:line="240" w:lineRule="auto"/>
    </w:pPr>
    <w:rPr>
      <w:rFonts w:eastAsia="Times New Roman" w:cs="Times New Roman"/>
      <w:color w:val="auto"/>
      <w:lang w:eastAsia="ru-RU"/>
    </w:rPr>
  </w:style>
  <w:style w:type="character" w:customStyle="1" w:styleId="af">
    <w:name w:val="Верхний колонтитул Знак"/>
    <w:basedOn w:val="a0"/>
    <w:link w:val="ae"/>
    <w:uiPriority w:val="99"/>
    <w:rsid w:val="00F217FE"/>
    <w:rPr>
      <w:rFonts w:eastAsia="Times New Roman"/>
    </w:rPr>
  </w:style>
  <w:style w:type="paragraph" w:styleId="af0">
    <w:name w:val="footer"/>
    <w:basedOn w:val="a"/>
    <w:link w:val="af1"/>
    <w:uiPriority w:val="99"/>
    <w:unhideWhenUsed/>
    <w:rsid w:val="00F217FE"/>
    <w:pPr>
      <w:tabs>
        <w:tab w:val="center" w:pos="4677"/>
        <w:tab w:val="right" w:pos="9355"/>
      </w:tabs>
      <w:suppressAutoHyphens w:val="0"/>
      <w:spacing w:after="0" w:line="240" w:lineRule="auto"/>
    </w:pPr>
    <w:rPr>
      <w:rFonts w:eastAsia="Times New Roman" w:cs="Times New Roman"/>
      <w:color w:val="auto"/>
      <w:lang w:eastAsia="ru-RU"/>
    </w:rPr>
  </w:style>
  <w:style w:type="character" w:customStyle="1" w:styleId="af1">
    <w:name w:val="Нижний колонтитул Знак"/>
    <w:basedOn w:val="a0"/>
    <w:link w:val="af0"/>
    <w:uiPriority w:val="99"/>
    <w:rsid w:val="00F217FE"/>
    <w:rPr>
      <w:rFonts w:eastAsia="Times New Roman"/>
    </w:rPr>
  </w:style>
  <w:style w:type="character" w:customStyle="1" w:styleId="13">
    <w:name w:val="Гиперссылка1"/>
    <w:basedOn w:val="a0"/>
    <w:uiPriority w:val="99"/>
    <w:unhideWhenUsed/>
    <w:rsid w:val="00F217FE"/>
    <w:rPr>
      <w:color w:val="0563C1"/>
      <w:u w:val="single"/>
    </w:rPr>
  </w:style>
  <w:style w:type="character" w:customStyle="1" w:styleId="10">
    <w:name w:val="Заголовок 1 Знак"/>
    <w:basedOn w:val="a0"/>
    <w:link w:val="1"/>
    <w:uiPriority w:val="9"/>
    <w:rsid w:val="00F217FE"/>
    <w:rPr>
      <w:rFonts w:ascii="Calibri Light" w:eastAsia="Times New Roman" w:hAnsi="Calibri Light" w:cs="Times New Roman"/>
      <w:b/>
      <w:bCs/>
      <w:color w:val="2E74B5"/>
      <w:sz w:val="28"/>
      <w:szCs w:val="28"/>
    </w:rPr>
  </w:style>
  <w:style w:type="character" w:customStyle="1" w:styleId="30">
    <w:name w:val="Заголовок 3 Знак"/>
    <w:basedOn w:val="a0"/>
    <w:link w:val="3"/>
    <w:uiPriority w:val="9"/>
    <w:semiHidden/>
    <w:rsid w:val="00F217FE"/>
    <w:rPr>
      <w:rFonts w:ascii="Calibri Light" w:eastAsia="Times New Roman" w:hAnsi="Calibri Light" w:cs="Times New Roman"/>
      <w:color w:val="1F4D78"/>
      <w:sz w:val="24"/>
      <w:szCs w:val="24"/>
    </w:rPr>
  </w:style>
  <w:style w:type="character" w:styleId="af2">
    <w:name w:val="Hyperlink"/>
    <w:basedOn w:val="a0"/>
    <w:uiPriority w:val="99"/>
    <w:semiHidden/>
    <w:unhideWhenUsed/>
    <w:rsid w:val="00F217FE"/>
    <w:rPr>
      <w:color w:val="0000FF" w:themeColor="hyperlink"/>
      <w:u w:val="single"/>
    </w:rPr>
  </w:style>
  <w:style w:type="character" w:customStyle="1" w:styleId="110">
    <w:name w:val="Заголовок 1 Знак1"/>
    <w:basedOn w:val="a0"/>
    <w:uiPriority w:val="9"/>
    <w:rsid w:val="00F217FE"/>
    <w:rPr>
      <w:rFonts w:asciiTheme="majorHAnsi" w:eastAsiaTheme="majorEastAsia" w:hAnsiTheme="majorHAnsi" w:cstheme="majorBidi"/>
      <w:color w:val="365F91" w:themeColor="accent1" w:themeShade="BF"/>
      <w:sz w:val="32"/>
      <w:szCs w:val="32"/>
      <w:lang w:eastAsia="en-US"/>
    </w:rPr>
  </w:style>
  <w:style w:type="character" w:customStyle="1" w:styleId="310">
    <w:name w:val="Заголовок 3 Знак1"/>
    <w:basedOn w:val="a0"/>
    <w:uiPriority w:val="9"/>
    <w:semiHidden/>
    <w:rsid w:val="00F217F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webSettings" Target="webSettings.xml"/><Relationship Id="rId7" Type="http://schemas.openxmlformats.org/officeDocument/2006/relationships/hyperlink" Target="consultantplus://offline/ref=8F6EFCEBD78D73945BB09737A027B4142E33081DC130F502F77E0E3DD8F195EB1B53B1CE58D9EE82C8o9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FF902BDFE25612FA4EB7B7F2CC3DD866E795FBBD4973CF464A4C1BC177F5EEF6178D0973E1DF18nECCO"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http://docs.cntd.ru/document/901982862" TargetMode="External"/><Relationship Id="rId4" Type="http://schemas.openxmlformats.org/officeDocument/2006/relationships/image" Target="media/image1.wmf"/><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15145</Words>
  <Characters>86327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user</cp:lastModifiedBy>
  <cp:revision>5</cp:revision>
  <cp:lastPrinted>2021-09-30T06:13:00Z</cp:lastPrinted>
  <dcterms:created xsi:type="dcterms:W3CDTF">2021-09-03T10:51:00Z</dcterms:created>
  <dcterms:modified xsi:type="dcterms:W3CDTF">2021-09-30T06:14:00Z</dcterms:modified>
  <dc:language>ru-RU</dc:language>
</cp:coreProperties>
</file>