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22" w:rsidRDefault="00A2668E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522" w:rsidRDefault="00A266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942522" w:rsidRDefault="004167E7" w:rsidP="004167E7">
      <w:pPr>
        <w:tabs>
          <w:tab w:val="center" w:pos="4677"/>
          <w:tab w:val="left" w:pos="77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668E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ab/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ДАВЫДОВСКОГО  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МУНИЦИПАЛЬНОГО РАЙОНА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42522" w:rsidRDefault="00942522">
      <w:pPr>
        <w:spacing w:line="240" w:lineRule="exact"/>
        <w:ind w:left="3384"/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2522" w:rsidRDefault="009425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proofErr w:type="gramEnd"/>
      <w:r w:rsidR="004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5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1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4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42522" w:rsidRDefault="0094252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8E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стоимости</w:t>
      </w:r>
    </w:p>
    <w:p w:rsidR="004E318E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подлежащего учету</w:t>
      </w:r>
    </w:p>
    <w:p w:rsidR="004E318E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</w:t>
      </w:r>
    </w:p>
    <w:p w:rsidR="004E318E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</w:t>
      </w:r>
    </w:p>
    <w:p w:rsidR="004E318E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</w:t>
      </w:r>
    </w:p>
    <w:p w:rsidR="00942522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A2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bookmarkEnd w:id="0"/>
    <w:p w:rsidR="004E318E" w:rsidRDefault="004E3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8E" w:rsidRDefault="00A266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E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51 Федерального закона от 06.10.2003 </w:t>
      </w:r>
      <w:r w:rsidR="004E318E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4E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Порядка ведения органами местного самоуправления  реестров муниципального имущества, утвержденного приказом Министерства экономического развития Российской Федерации от 30.08.2011   № 424, Федеральным законом № 273-ФЗ от 25.12.2008 г., </w:t>
      </w:r>
      <w:r w:rsidR="004E318E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4E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4E318E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области, </w:t>
      </w:r>
      <w:r w:rsidR="004E318E">
        <w:rPr>
          <w:rFonts w:ascii="Times New Roman" w:hAnsi="Times New Roman" w:cs="Times New Roman"/>
          <w:sz w:val="28"/>
          <w:szCs w:val="28"/>
        </w:rPr>
        <w:t>Совет Давыдовского  муниципального образования РЕШИЛ</w:t>
      </w:r>
      <w:r w:rsidR="00CE3C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7BE" w:rsidRDefault="00A2668E" w:rsidP="007400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4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включению в реестр </w:t>
      </w:r>
      <w:r w:rsid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4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Давыдовского </w:t>
      </w:r>
      <w:r w:rsid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4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Пугачевского </w:t>
      </w:r>
      <w:r w:rsid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4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подлежит находящееся в собственности Давыдовского </w:t>
      </w:r>
      <w:r w:rsid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4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Пугачевского </w:t>
      </w:r>
      <w:r w:rsid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4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движимое имущество, </w:t>
      </w:r>
      <w:r w:rsid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которого превышает 3 000 рублей.</w:t>
      </w:r>
    </w:p>
    <w:p w:rsidR="00CE3CDC" w:rsidRDefault="00CE3CDC" w:rsidP="007400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Установить, что находящееся в собственности Давыдовского муниципального образования Пугачевского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Давыдовского муниципального образования </w:t>
      </w:r>
      <w:r w:rsidRP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независимо от их стоимости.</w:t>
      </w:r>
    </w:p>
    <w:p w:rsidR="00CE3CDC" w:rsidRDefault="00CE3CDC" w:rsidP="007400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Установить, что включению в реестр муниципального имущества </w:t>
      </w:r>
      <w:r w:rsidRP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служащими  </w:t>
      </w:r>
      <w:r w:rsidRPr="00C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4167E7" w:rsidRPr="004167E7" w:rsidRDefault="00CE3CDC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7E7" w:rsidRPr="004167E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«Информационном бюллетене» </w:t>
      </w:r>
      <w:r w:rsidR="004167E7">
        <w:rPr>
          <w:rFonts w:ascii="Times New Roman" w:hAnsi="Times New Roman" w:cs="Times New Roman"/>
          <w:sz w:val="28"/>
          <w:szCs w:val="28"/>
        </w:rPr>
        <w:t>Давыдовского</w:t>
      </w:r>
      <w:r w:rsidR="004167E7" w:rsidRPr="00416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</w:t>
      </w:r>
      <w:r w:rsidR="004167E7">
        <w:rPr>
          <w:rFonts w:ascii="Times New Roman" w:hAnsi="Times New Roman" w:cs="Times New Roman"/>
          <w:sz w:val="28"/>
          <w:szCs w:val="28"/>
        </w:rPr>
        <w:t>Давыдовского</w:t>
      </w:r>
      <w:r w:rsidR="004167E7" w:rsidRPr="00416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 </w:t>
      </w:r>
    </w:p>
    <w:p w:rsidR="00942522" w:rsidRPr="004167E7" w:rsidRDefault="00CE3CDC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7E7" w:rsidRPr="004167E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42522" w:rsidRDefault="00A2668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522" w:rsidRDefault="00A2668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522" w:rsidRDefault="00A55E8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2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668E">
        <w:rPr>
          <w:rFonts w:ascii="Times New Roman" w:hAnsi="Times New Roman" w:cs="Times New Roman"/>
          <w:b/>
          <w:sz w:val="28"/>
          <w:szCs w:val="28"/>
        </w:rPr>
        <w:t>Давыдовского</w:t>
      </w:r>
      <w:proofErr w:type="gramEnd"/>
      <w:r w:rsidR="00A2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522" w:rsidRDefault="00A2668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А.Г. Тарасов </w:t>
      </w:r>
    </w:p>
    <w:sectPr w:rsidR="00942522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522"/>
    <w:rsid w:val="00156593"/>
    <w:rsid w:val="001B4A2A"/>
    <w:rsid w:val="004167E7"/>
    <w:rsid w:val="00455410"/>
    <w:rsid w:val="004E318E"/>
    <w:rsid w:val="005F4478"/>
    <w:rsid w:val="006D60E7"/>
    <w:rsid w:val="00740063"/>
    <w:rsid w:val="007C67BE"/>
    <w:rsid w:val="00942522"/>
    <w:rsid w:val="00A2668E"/>
    <w:rsid w:val="00A55E8C"/>
    <w:rsid w:val="00AF5423"/>
    <w:rsid w:val="00B134F4"/>
    <w:rsid w:val="00C02C75"/>
    <w:rsid w:val="00CE3CDC"/>
    <w:rsid w:val="00D9707B"/>
    <w:rsid w:val="00E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A67C-218C-4850-BDD2-F90D537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0E7"/>
    <w:pPr>
      <w:suppressAutoHyphens/>
      <w:overflowPunct w:val="0"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Pr>
      <w:b/>
      <w:bCs/>
      <w:color w:val="000080"/>
    </w:rPr>
  </w:style>
  <w:style w:type="character" w:customStyle="1" w:styleId="ConsPlusNormal">
    <w:name w:val="ConsPlusNormal Знак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-">
    <w:name w:val="Интернет-ссылка"/>
    <w:rPr>
      <w:color w:val="0000FF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pPr>
      <w:suppressAutoHyphens/>
      <w:overflowPunct w:val="0"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overflowPunct w:val="0"/>
      <w:spacing w:line="100" w:lineRule="atLeast"/>
    </w:pPr>
    <w:rPr>
      <w:rFonts w:eastAsia="Calibri" w:cs="Times New Roman"/>
      <w:color w:val="00000A"/>
      <w:lang w:eastAsia="en-US"/>
    </w:rPr>
  </w:style>
  <w:style w:type="paragraph" w:styleId="ac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overflowPunct w:val="0"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13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37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67</cp:revision>
  <cp:lastPrinted>2019-04-29T13:13:00Z</cp:lastPrinted>
  <dcterms:created xsi:type="dcterms:W3CDTF">2016-11-18T08:26:00Z</dcterms:created>
  <dcterms:modified xsi:type="dcterms:W3CDTF">2019-06-24T10:53:00Z</dcterms:modified>
  <dc:language>ru-RU</dc:language>
</cp:coreProperties>
</file>